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1E8A81C0" w:rsidR="00651581" w:rsidRDefault="000379D7" w:rsidP="00651581">
      <w:pPr>
        <w:rPr>
          <w:rFonts w:ascii="Calibri" w:hAnsi="Calibri" w:cs="Sakkal Majalla"/>
          <w:b/>
          <w:bCs/>
          <w:smallCaps/>
          <w:sz w:val="28"/>
          <w:szCs w:val="28"/>
        </w:rPr>
      </w:pPr>
      <w:r>
        <w:rPr>
          <w:rFonts w:ascii="Calibri" w:hAnsi="Calibri" w:cs="Sakkal Majalla"/>
          <w:b/>
          <w:bCs/>
          <w:smallCaps/>
          <w:sz w:val="28"/>
          <w:szCs w:val="28"/>
        </w:rPr>
        <w:t>Job Task Analysis and Applicant Test Development</w:t>
      </w:r>
    </w:p>
    <w:p w14:paraId="44506F48" w14:textId="1F4BFBE3"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w:t>
      </w:r>
      <w:r w:rsidR="0012524E">
        <w:rPr>
          <w:rFonts w:ascii="Calibri" w:hAnsi="Calibri" w:cs="Sakkal Majalla"/>
          <w:b/>
          <w:bCs/>
          <w:smallCaps/>
          <w:sz w:val="28"/>
          <w:szCs w:val="28"/>
        </w:rPr>
        <w:t>5-0</w:t>
      </w:r>
      <w:r w:rsidR="000379D7">
        <w:rPr>
          <w:rFonts w:ascii="Calibri" w:hAnsi="Calibri" w:cs="Sakkal Majalla"/>
          <w:b/>
          <w:bCs/>
          <w:smallCaps/>
          <w:sz w:val="28"/>
          <w:szCs w:val="28"/>
        </w:rPr>
        <w:t>8</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3ABC3F20"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w:t>
      </w:r>
      <w:r w:rsidR="000B104A">
        <w:rPr>
          <w:rFonts w:asciiTheme="minorHAnsi" w:hAnsiTheme="minorHAnsi"/>
          <w:b/>
          <w:sz w:val="22"/>
          <w:szCs w:val="22"/>
        </w:rPr>
        <w:t>5-0</w:t>
      </w:r>
      <w:r w:rsidR="000379D7">
        <w:rPr>
          <w:rFonts w:asciiTheme="minorHAnsi" w:hAnsiTheme="minorHAnsi"/>
          <w:b/>
          <w:sz w:val="22"/>
          <w:szCs w:val="22"/>
        </w:rPr>
        <w:t xml:space="preserve">8 Job </w:t>
      </w:r>
      <w:r w:rsidR="00AD4B90">
        <w:rPr>
          <w:rFonts w:asciiTheme="minorHAnsi" w:hAnsiTheme="minorHAnsi"/>
          <w:b/>
          <w:sz w:val="22"/>
          <w:szCs w:val="22"/>
        </w:rPr>
        <w:t>T</w:t>
      </w:r>
      <w:r w:rsidR="000379D7">
        <w:rPr>
          <w:rFonts w:asciiTheme="minorHAnsi" w:hAnsiTheme="minorHAnsi"/>
          <w:b/>
          <w:sz w:val="22"/>
          <w:szCs w:val="22"/>
        </w:rPr>
        <w:t>ask Analysis and Applicant Test Development</w:t>
      </w:r>
      <w:r w:rsidR="000B104A">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781FA9E4" w14:textId="759193FF" w:rsidR="00B96702" w:rsidRPr="00F02D11" w:rsidRDefault="007D7D1B" w:rsidP="00FB0CA7">
      <w:pPr>
        <w:pStyle w:val="NoSpacing"/>
        <w:numPr>
          <w:ilvl w:val="0"/>
          <w:numId w:val="1"/>
        </w:numPr>
        <w:autoSpaceDE w:val="0"/>
        <w:autoSpaceDN w:val="0"/>
        <w:adjustRightInd w:val="0"/>
        <w:ind w:left="630" w:hanging="630"/>
        <w:rPr>
          <w:rFonts w:asciiTheme="minorHAnsi" w:eastAsiaTheme="minorEastAsia" w:hAnsiTheme="minorHAnsi"/>
          <w:b/>
          <w:color w:val="000000" w:themeColor="text1"/>
          <w:sz w:val="22"/>
          <w:szCs w:val="22"/>
        </w:rPr>
      </w:pPr>
      <w:r w:rsidRPr="0016291A">
        <w:rPr>
          <w:rFonts w:asciiTheme="minorHAnsi" w:hAnsiTheme="minorHAnsi" w:cstheme="minorHAnsi"/>
          <w:sz w:val="22"/>
          <w:szCs w:val="22"/>
        </w:rPr>
        <w:t xml:space="preserve">  </w:t>
      </w:r>
      <w:r w:rsidRPr="0016291A">
        <w:rPr>
          <w:rFonts w:asciiTheme="minorHAnsi" w:hAnsiTheme="minorHAnsi" w:cstheme="minorHAnsi"/>
          <w:sz w:val="22"/>
          <w:szCs w:val="22"/>
        </w:rPr>
        <w:tab/>
      </w:r>
      <w:r w:rsidRPr="00F02D11">
        <w:rPr>
          <w:rFonts w:asciiTheme="minorHAnsi" w:hAnsiTheme="minorHAnsi" w:cstheme="minorHAnsi"/>
          <w:b/>
          <w:sz w:val="22"/>
          <w:szCs w:val="22"/>
        </w:rPr>
        <w:t>Contract Term.</w:t>
      </w:r>
      <w:r w:rsidRPr="00F02D11">
        <w:rPr>
          <w:rFonts w:asciiTheme="minorHAnsi" w:hAnsiTheme="minorHAnsi" w:cstheme="minorHAnsi"/>
          <w:sz w:val="22"/>
          <w:szCs w:val="22"/>
        </w:rPr>
        <w:t xml:space="preserve"> </w:t>
      </w:r>
      <w:r w:rsidR="003C770E" w:rsidRPr="003C770E">
        <w:rPr>
          <w:rFonts w:asciiTheme="minorHAnsi" w:hAnsiTheme="minorHAnsi" w:cstheme="minorHAnsi"/>
          <w:sz w:val="22"/>
          <w:szCs w:val="22"/>
        </w:rPr>
        <w:t>The term of the contract shall commence upon award of a contract by the Authority’s Board at a public meeting and execution of a contract by the Executive Director and will end one year thereafter, unless it is terminated earlier pursuant to the terms of the contract. The term of the contract may be extended by and at the sole option of the Authority for up to 9 (nine) additional 1 (one) year term.</w:t>
      </w: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1CE94C9C" w14:textId="2B229CA3" w:rsidR="00742242" w:rsidRPr="00AD4B90" w:rsidRDefault="00B21C33" w:rsidP="00742242">
      <w:pPr>
        <w:pStyle w:val="ListParagraph"/>
        <w:numPr>
          <w:ilvl w:val="0"/>
          <w:numId w:val="1"/>
        </w:numPr>
        <w:spacing w:after="120" w:line="259" w:lineRule="auto"/>
        <w:ind w:left="630" w:hanging="630"/>
        <w:rPr>
          <w:rFonts w:asciiTheme="minorHAnsi" w:hAnsiTheme="minorHAnsi"/>
          <w:bCs/>
          <w:sz w:val="22"/>
          <w:szCs w:val="22"/>
        </w:rPr>
      </w:pPr>
      <w:r>
        <w:rPr>
          <w:rFonts w:asciiTheme="minorHAnsi" w:hAnsiTheme="minorHAnsi"/>
          <w:b/>
          <w:sz w:val="22"/>
          <w:szCs w:val="22"/>
        </w:rPr>
        <w:lastRenderedPageBreak/>
        <w:t xml:space="preserve"> </w:t>
      </w:r>
      <w:r>
        <w:rPr>
          <w:rFonts w:asciiTheme="minorHAnsi" w:hAnsiTheme="minorHAnsi"/>
          <w:b/>
          <w:sz w:val="22"/>
          <w:szCs w:val="22"/>
        </w:rPr>
        <w:tab/>
      </w:r>
      <w:r w:rsidR="0016291A" w:rsidRPr="00F97237">
        <w:rPr>
          <w:rFonts w:asciiTheme="minorHAnsi" w:hAnsiTheme="minorHAnsi"/>
          <w:b/>
          <w:sz w:val="22"/>
          <w:szCs w:val="22"/>
        </w:rPr>
        <w:t>Cost Proposal</w:t>
      </w:r>
      <w:r w:rsidR="00B453CA" w:rsidRPr="00F97237">
        <w:rPr>
          <w:rFonts w:asciiTheme="minorHAnsi" w:hAnsiTheme="minorHAnsi"/>
          <w:b/>
          <w:sz w:val="22"/>
          <w:szCs w:val="22"/>
        </w:rPr>
        <w:t>:</w:t>
      </w:r>
      <w:r w:rsidR="0012524E" w:rsidRPr="0012524E">
        <w:rPr>
          <w:rFonts w:asciiTheme="minorHAnsi" w:hAnsiTheme="minorHAnsi"/>
          <w:sz w:val="22"/>
          <w:szCs w:val="22"/>
        </w:rPr>
        <w:t xml:space="preserve"> </w:t>
      </w:r>
      <w:bookmarkStart w:id="0" w:name="_Hlk206163917"/>
      <w:r w:rsidR="002F2E60">
        <w:rPr>
          <w:rFonts w:asciiTheme="minorHAnsi" w:hAnsiTheme="minorHAnsi"/>
          <w:sz w:val="22"/>
          <w:szCs w:val="22"/>
        </w:rPr>
        <w:t xml:space="preserve">Provide </w:t>
      </w:r>
      <w:bookmarkStart w:id="1" w:name="_Hlk199747276"/>
      <w:r w:rsidR="002F2E60">
        <w:rPr>
          <w:rFonts w:asciiTheme="minorHAnsi" w:hAnsiTheme="minorHAnsi"/>
          <w:sz w:val="22"/>
          <w:szCs w:val="22"/>
        </w:rPr>
        <w:t xml:space="preserve">the </w:t>
      </w:r>
      <w:r w:rsidR="00AD4B90">
        <w:rPr>
          <w:rFonts w:asciiTheme="minorHAnsi" w:hAnsiTheme="minorHAnsi"/>
          <w:sz w:val="22"/>
          <w:szCs w:val="22"/>
        </w:rPr>
        <w:t>milestone payment</w:t>
      </w:r>
      <w:r w:rsidR="00F02D11">
        <w:rPr>
          <w:rFonts w:asciiTheme="minorHAnsi" w:hAnsiTheme="minorHAnsi"/>
          <w:sz w:val="22"/>
          <w:szCs w:val="22"/>
        </w:rPr>
        <w:t xml:space="preserve"> for each</w:t>
      </w:r>
      <w:r w:rsidR="00AD4B90">
        <w:rPr>
          <w:rFonts w:asciiTheme="minorHAnsi" w:hAnsiTheme="minorHAnsi"/>
          <w:sz w:val="22"/>
          <w:szCs w:val="22"/>
        </w:rPr>
        <w:t xml:space="preserve"> </w:t>
      </w:r>
      <w:r w:rsidR="00033932">
        <w:rPr>
          <w:rFonts w:asciiTheme="minorHAnsi" w:hAnsiTheme="minorHAnsi"/>
          <w:sz w:val="22"/>
          <w:szCs w:val="22"/>
        </w:rPr>
        <w:t>deliverable</w:t>
      </w:r>
      <w:r w:rsidR="00AD4B90">
        <w:rPr>
          <w:rFonts w:asciiTheme="minorHAnsi" w:hAnsiTheme="minorHAnsi"/>
          <w:sz w:val="22"/>
          <w:szCs w:val="22"/>
        </w:rPr>
        <w:t xml:space="preserve"> for each</w:t>
      </w:r>
      <w:r w:rsidR="00F02D11">
        <w:rPr>
          <w:rFonts w:asciiTheme="minorHAnsi" w:hAnsiTheme="minorHAnsi"/>
          <w:sz w:val="22"/>
          <w:szCs w:val="22"/>
        </w:rPr>
        <w:t xml:space="preserve"> </w:t>
      </w:r>
      <w:r w:rsidR="00D13F16">
        <w:rPr>
          <w:rFonts w:asciiTheme="minorHAnsi" w:hAnsiTheme="minorHAnsi"/>
          <w:sz w:val="22"/>
          <w:szCs w:val="22"/>
        </w:rPr>
        <w:t>P</w:t>
      </w:r>
      <w:r w:rsidR="00033932">
        <w:rPr>
          <w:rFonts w:asciiTheme="minorHAnsi" w:hAnsiTheme="minorHAnsi"/>
          <w:sz w:val="22"/>
          <w:szCs w:val="22"/>
        </w:rPr>
        <w:t>h</w:t>
      </w:r>
      <w:r w:rsidR="00D13F16">
        <w:rPr>
          <w:rFonts w:asciiTheme="minorHAnsi" w:hAnsiTheme="minorHAnsi"/>
          <w:sz w:val="22"/>
          <w:szCs w:val="22"/>
        </w:rPr>
        <w:t>ase</w:t>
      </w:r>
      <w:r w:rsidR="00AD4B90">
        <w:rPr>
          <w:rFonts w:asciiTheme="minorHAnsi" w:hAnsiTheme="minorHAnsi"/>
          <w:sz w:val="22"/>
          <w:szCs w:val="22"/>
        </w:rPr>
        <w:t xml:space="preserve"> </w:t>
      </w:r>
      <w:r w:rsidR="002F2E60">
        <w:rPr>
          <w:rFonts w:asciiTheme="minorHAnsi" w:hAnsiTheme="minorHAnsi"/>
          <w:sz w:val="22"/>
          <w:szCs w:val="22"/>
        </w:rPr>
        <w:t xml:space="preserve">as described in the Work Statement. Cost must be all inclusive for all services and deliverables. </w:t>
      </w:r>
      <w:r w:rsidR="00F97237">
        <w:rPr>
          <w:rFonts w:asciiTheme="minorHAnsi" w:hAnsiTheme="minorHAnsi"/>
          <w:sz w:val="22"/>
          <w:szCs w:val="22"/>
        </w:rPr>
        <w:t>P</w:t>
      </w:r>
      <w:r w:rsidR="00711D56">
        <w:rPr>
          <w:rFonts w:asciiTheme="minorHAnsi" w:hAnsiTheme="minorHAnsi"/>
          <w:sz w:val="22"/>
          <w:szCs w:val="22"/>
        </w:rPr>
        <w:t xml:space="preserve">rovide </w:t>
      </w:r>
      <w:r w:rsidR="00F97237">
        <w:rPr>
          <w:rFonts w:asciiTheme="minorHAnsi" w:hAnsiTheme="minorHAnsi"/>
          <w:sz w:val="22"/>
          <w:szCs w:val="22"/>
        </w:rPr>
        <w:t xml:space="preserve">the name, title and </w:t>
      </w:r>
      <w:r w:rsidR="00711D56">
        <w:rPr>
          <w:rFonts w:asciiTheme="minorHAnsi" w:hAnsiTheme="minorHAnsi"/>
          <w:sz w:val="22"/>
          <w:szCs w:val="22"/>
        </w:rPr>
        <w:t>h</w:t>
      </w:r>
      <w:r w:rsidR="00711D56" w:rsidRPr="00711D56">
        <w:rPr>
          <w:rFonts w:asciiTheme="minorHAnsi" w:hAnsiTheme="minorHAnsi"/>
          <w:sz w:val="22"/>
          <w:szCs w:val="22"/>
        </w:rPr>
        <w:t xml:space="preserve">ourly rates for key personnel </w:t>
      </w:r>
      <w:bookmarkStart w:id="2" w:name="_Hlk199748919"/>
      <w:r w:rsidR="0058348B">
        <w:rPr>
          <w:rFonts w:asciiTheme="minorHAnsi" w:hAnsiTheme="minorHAnsi"/>
          <w:sz w:val="22"/>
          <w:szCs w:val="22"/>
        </w:rPr>
        <w:t>for</w:t>
      </w:r>
      <w:r w:rsidR="00711D56" w:rsidRPr="00711D56">
        <w:rPr>
          <w:rFonts w:asciiTheme="minorHAnsi" w:hAnsiTheme="minorHAnsi"/>
          <w:sz w:val="22"/>
          <w:szCs w:val="22"/>
        </w:rPr>
        <w:t xml:space="preserve"> </w:t>
      </w:r>
      <w:r w:rsidR="00033932">
        <w:rPr>
          <w:rFonts w:asciiTheme="minorHAnsi" w:hAnsiTheme="minorHAnsi"/>
          <w:sz w:val="22"/>
          <w:szCs w:val="22"/>
        </w:rPr>
        <w:t xml:space="preserve">additional job titles added throughout the contract and </w:t>
      </w:r>
      <w:r w:rsidR="00711D56" w:rsidRPr="00711D56">
        <w:rPr>
          <w:rFonts w:asciiTheme="minorHAnsi" w:hAnsiTheme="minorHAnsi"/>
          <w:sz w:val="22"/>
          <w:szCs w:val="22"/>
        </w:rPr>
        <w:t xml:space="preserve">services that may be identified and are not included in </w:t>
      </w:r>
      <w:r w:rsidR="0058348B">
        <w:rPr>
          <w:rFonts w:asciiTheme="minorHAnsi" w:hAnsiTheme="minorHAnsi"/>
          <w:sz w:val="22"/>
          <w:szCs w:val="22"/>
        </w:rPr>
        <w:t>the Work Statement</w:t>
      </w:r>
      <w:r w:rsidR="00711D56" w:rsidRPr="00711D56">
        <w:rPr>
          <w:rFonts w:asciiTheme="minorHAnsi" w:hAnsiTheme="minorHAnsi"/>
          <w:sz w:val="22"/>
          <w:szCs w:val="22"/>
        </w:rPr>
        <w:t>.</w:t>
      </w:r>
      <w:bookmarkEnd w:id="1"/>
      <w:bookmarkEnd w:id="2"/>
      <w:bookmarkEnd w:id="0"/>
    </w:p>
    <w:tbl>
      <w:tblPr>
        <w:tblW w:w="13765" w:type="dxa"/>
        <w:tblInd w:w="625" w:type="dxa"/>
        <w:tblLayout w:type="fixed"/>
        <w:tblLook w:val="04A0" w:firstRow="1" w:lastRow="0" w:firstColumn="1" w:lastColumn="0" w:noHBand="0" w:noVBand="1"/>
      </w:tblPr>
      <w:tblGrid>
        <w:gridCol w:w="1440"/>
        <w:gridCol w:w="4937"/>
        <w:gridCol w:w="1847"/>
        <w:gridCol w:w="1847"/>
        <w:gridCol w:w="1847"/>
        <w:gridCol w:w="1847"/>
      </w:tblGrid>
      <w:tr w:rsidR="00033932" w:rsidRPr="00033932" w14:paraId="6A226025" w14:textId="77777777" w:rsidTr="00033932">
        <w:trPr>
          <w:trHeight w:val="630"/>
        </w:trPr>
        <w:tc>
          <w:tcPr>
            <w:tcW w:w="6377"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7D96CE4B"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Deliverables</w:t>
            </w:r>
          </w:p>
        </w:tc>
        <w:tc>
          <w:tcPr>
            <w:tcW w:w="1847" w:type="dxa"/>
            <w:tcBorders>
              <w:top w:val="single" w:sz="4" w:space="0" w:color="auto"/>
              <w:left w:val="nil"/>
              <w:bottom w:val="single" w:sz="8" w:space="0" w:color="auto"/>
              <w:right w:val="single" w:sz="4" w:space="0" w:color="auto"/>
            </w:tcBorders>
            <w:shd w:val="clear" w:color="auto" w:fill="auto"/>
            <w:vAlign w:val="center"/>
            <w:hideMark/>
          </w:tcPr>
          <w:p w14:paraId="1D751121"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Phase I                    Milestone Payment</w:t>
            </w:r>
          </w:p>
        </w:tc>
        <w:tc>
          <w:tcPr>
            <w:tcW w:w="1847" w:type="dxa"/>
            <w:tcBorders>
              <w:top w:val="single" w:sz="4" w:space="0" w:color="auto"/>
              <w:left w:val="nil"/>
              <w:bottom w:val="single" w:sz="8" w:space="0" w:color="auto"/>
              <w:right w:val="single" w:sz="4" w:space="0" w:color="auto"/>
            </w:tcBorders>
            <w:shd w:val="clear" w:color="auto" w:fill="auto"/>
            <w:vAlign w:val="center"/>
            <w:hideMark/>
          </w:tcPr>
          <w:p w14:paraId="2F1ED876"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Phase II                    Milestone Payment</w:t>
            </w:r>
          </w:p>
        </w:tc>
        <w:tc>
          <w:tcPr>
            <w:tcW w:w="1847" w:type="dxa"/>
            <w:tcBorders>
              <w:top w:val="single" w:sz="4" w:space="0" w:color="auto"/>
              <w:left w:val="nil"/>
              <w:bottom w:val="single" w:sz="8" w:space="0" w:color="auto"/>
              <w:right w:val="single" w:sz="4" w:space="0" w:color="auto"/>
            </w:tcBorders>
            <w:shd w:val="clear" w:color="auto" w:fill="auto"/>
            <w:vAlign w:val="center"/>
            <w:hideMark/>
          </w:tcPr>
          <w:p w14:paraId="4D62E68E"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Phase III                    Milestone Payment</w:t>
            </w:r>
          </w:p>
        </w:tc>
        <w:tc>
          <w:tcPr>
            <w:tcW w:w="1847" w:type="dxa"/>
            <w:tcBorders>
              <w:top w:val="single" w:sz="4" w:space="0" w:color="auto"/>
              <w:left w:val="nil"/>
              <w:bottom w:val="single" w:sz="8" w:space="0" w:color="auto"/>
              <w:right w:val="single" w:sz="4" w:space="0" w:color="auto"/>
            </w:tcBorders>
            <w:shd w:val="clear" w:color="auto" w:fill="auto"/>
            <w:vAlign w:val="center"/>
            <w:hideMark/>
          </w:tcPr>
          <w:p w14:paraId="6633BE8F"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Phase IV                    Milestone Payment</w:t>
            </w:r>
          </w:p>
        </w:tc>
      </w:tr>
      <w:tr w:rsidR="00033932" w:rsidRPr="00033932" w14:paraId="667CA954" w14:textId="77777777" w:rsidTr="00033932">
        <w:trPr>
          <w:trHeight w:val="559"/>
        </w:trPr>
        <w:tc>
          <w:tcPr>
            <w:tcW w:w="1440" w:type="dxa"/>
            <w:tcBorders>
              <w:top w:val="nil"/>
              <w:left w:val="single" w:sz="4" w:space="0" w:color="auto"/>
              <w:bottom w:val="single" w:sz="8" w:space="0" w:color="auto"/>
              <w:right w:val="single" w:sz="4" w:space="0" w:color="auto"/>
            </w:tcBorders>
            <w:shd w:val="clear" w:color="auto" w:fill="auto"/>
            <w:noWrap/>
            <w:vAlign w:val="center"/>
            <w:hideMark/>
          </w:tcPr>
          <w:p w14:paraId="43CF505F"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Milestone I</w:t>
            </w:r>
          </w:p>
        </w:tc>
        <w:tc>
          <w:tcPr>
            <w:tcW w:w="4937" w:type="dxa"/>
            <w:tcBorders>
              <w:top w:val="nil"/>
              <w:left w:val="nil"/>
              <w:bottom w:val="single" w:sz="8" w:space="0" w:color="auto"/>
              <w:right w:val="single" w:sz="4" w:space="0" w:color="auto"/>
            </w:tcBorders>
            <w:shd w:val="clear" w:color="auto" w:fill="auto"/>
            <w:noWrap/>
            <w:vAlign w:val="center"/>
            <w:hideMark/>
          </w:tcPr>
          <w:p w14:paraId="034B19B1"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Comprehensive Job Analysis Report</w:t>
            </w:r>
          </w:p>
        </w:tc>
        <w:tc>
          <w:tcPr>
            <w:tcW w:w="1847" w:type="dxa"/>
            <w:tcBorders>
              <w:top w:val="nil"/>
              <w:left w:val="nil"/>
              <w:bottom w:val="single" w:sz="8" w:space="0" w:color="auto"/>
              <w:right w:val="single" w:sz="4" w:space="0" w:color="auto"/>
            </w:tcBorders>
            <w:shd w:val="clear" w:color="auto" w:fill="auto"/>
            <w:noWrap/>
            <w:vAlign w:val="center"/>
            <w:hideMark/>
          </w:tcPr>
          <w:p w14:paraId="73255238"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79D03404"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4368702B"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18A3FF0F"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r>
      <w:tr w:rsidR="00033932" w:rsidRPr="00033932" w14:paraId="10C88FEF" w14:textId="77777777" w:rsidTr="00033932">
        <w:trPr>
          <w:trHeight w:val="559"/>
        </w:trPr>
        <w:tc>
          <w:tcPr>
            <w:tcW w:w="1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778F546"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Milestone II</w:t>
            </w:r>
          </w:p>
        </w:tc>
        <w:tc>
          <w:tcPr>
            <w:tcW w:w="4937" w:type="dxa"/>
            <w:tcBorders>
              <w:top w:val="nil"/>
              <w:left w:val="nil"/>
              <w:bottom w:val="single" w:sz="4" w:space="0" w:color="auto"/>
              <w:right w:val="single" w:sz="4" w:space="0" w:color="auto"/>
            </w:tcBorders>
            <w:shd w:val="clear" w:color="auto" w:fill="auto"/>
            <w:noWrap/>
            <w:vAlign w:val="center"/>
            <w:hideMark/>
          </w:tcPr>
          <w:p w14:paraId="56665EA3"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Designed or Pre-Built Assessment Tests</w:t>
            </w:r>
          </w:p>
        </w:tc>
        <w:tc>
          <w:tcPr>
            <w:tcW w:w="1847" w:type="dxa"/>
            <w:tcBorders>
              <w:top w:val="nil"/>
              <w:left w:val="nil"/>
              <w:bottom w:val="single" w:sz="4" w:space="0" w:color="auto"/>
              <w:right w:val="single" w:sz="4" w:space="0" w:color="auto"/>
            </w:tcBorders>
            <w:shd w:val="clear" w:color="auto" w:fill="auto"/>
            <w:noWrap/>
            <w:vAlign w:val="center"/>
            <w:hideMark/>
          </w:tcPr>
          <w:p w14:paraId="304975BF"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0D36F4C2"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10587E30"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2DEDA465"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r>
      <w:tr w:rsidR="00033932" w:rsidRPr="00033932" w14:paraId="5921708C" w14:textId="77777777" w:rsidTr="00033932">
        <w:trPr>
          <w:trHeight w:val="559"/>
        </w:trPr>
        <w:tc>
          <w:tcPr>
            <w:tcW w:w="1440" w:type="dxa"/>
            <w:vMerge/>
            <w:tcBorders>
              <w:top w:val="nil"/>
              <w:left w:val="single" w:sz="4" w:space="0" w:color="auto"/>
              <w:bottom w:val="single" w:sz="8" w:space="0" w:color="000000"/>
              <w:right w:val="single" w:sz="4" w:space="0" w:color="auto"/>
            </w:tcBorders>
            <w:vAlign w:val="center"/>
            <w:hideMark/>
          </w:tcPr>
          <w:p w14:paraId="7946841C" w14:textId="77777777" w:rsidR="00033932" w:rsidRPr="00033932" w:rsidRDefault="00033932" w:rsidP="00033932">
            <w:pPr>
              <w:rPr>
                <w:rFonts w:ascii="Calibri" w:hAnsi="Calibri" w:cs="Calibri"/>
                <w:b/>
                <w:bCs/>
                <w:color w:val="000000"/>
                <w:sz w:val="22"/>
                <w:szCs w:val="22"/>
              </w:rPr>
            </w:pPr>
          </w:p>
        </w:tc>
        <w:tc>
          <w:tcPr>
            <w:tcW w:w="4937" w:type="dxa"/>
            <w:tcBorders>
              <w:top w:val="nil"/>
              <w:left w:val="nil"/>
              <w:bottom w:val="single" w:sz="8" w:space="0" w:color="auto"/>
              <w:right w:val="single" w:sz="4" w:space="0" w:color="auto"/>
            </w:tcBorders>
            <w:shd w:val="clear" w:color="auto" w:fill="auto"/>
            <w:noWrap/>
            <w:vAlign w:val="center"/>
            <w:hideMark/>
          </w:tcPr>
          <w:p w14:paraId="21472088"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Compliance Documentation</w:t>
            </w:r>
          </w:p>
        </w:tc>
        <w:tc>
          <w:tcPr>
            <w:tcW w:w="1847" w:type="dxa"/>
            <w:tcBorders>
              <w:top w:val="nil"/>
              <w:left w:val="nil"/>
              <w:bottom w:val="single" w:sz="8" w:space="0" w:color="auto"/>
              <w:right w:val="single" w:sz="4" w:space="0" w:color="auto"/>
            </w:tcBorders>
            <w:shd w:val="clear" w:color="auto" w:fill="auto"/>
            <w:noWrap/>
            <w:vAlign w:val="center"/>
            <w:hideMark/>
          </w:tcPr>
          <w:p w14:paraId="40B7CCB6"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66352AA5"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20B1F58D"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8" w:space="0" w:color="auto"/>
              <w:right w:val="single" w:sz="4" w:space="0" w:color="auto"/>
            </w:tcBorders>
            <w:shd w:val="clear" w:color="auto" w:fill="auto"/>
            <w:noWrap/>
            <w:vAlign w:val="center"/>
            <w:hideMark/>
          </w:tcPr>
          <w:p w14:paraId="6625F47E"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r>
      <w:tr w:rsidR="00033932" w:rsidRPr="00033932" w14:paraId="3425F847" w14:textId="77777777" w:rsidTr="00033932">
        <w:trPr>
          <w:trHeight w:val="55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E77E7A" w14:textId="77777777" w:rsidR="00033932" w:rsidRPr="00033932" w:rsidRDefault="00033932" w:rsidP="00033932">
            <w:pPr>
              <w:jc w:val="center"/>
              <w:rPr>
                <w:rFonts w:ascii="Calibri" w:hAnsi="Calibri" w:cs="Calibri"/>
                <w:b/>
                <w:bCs/>
                <w:color w:val="000000"/>
                <w:sz w:val="22"/>
                <w:szCs w:val="22"/>
              </w:rPr>
            </w:pPr>
            <w:r w:rsidRPr="00033932">
              <w:rPr>
                <w:rFonts w:ascii="Calibri" w:hAnsi="Calibri" w:cs="Calibri"/>
                <w:b/>
                <w:bCs/>
                <w:color w:val="000000"/>
                <w:sz w:val="22"/>
                <w:szCs w:val="22"/>
              </w:rPr>
              <w:t>Milestone III</w:t>
            </w:r>
          </w:p>
        </w:tc>
        <w:tc>
          <w:tcPr>
            <w:tcW w:w="4937" w:type="dxa"/>
            <w:tcBorders>
              <w:top w:val="nil"/>
              <w:left w:val="nil"/>
              <w:bottom w:val="single" w:sz="4" w:space="0" w:color="auto"/>
              <w:right w:val="single" w:sz="4" w:space="0" w:color="auto"/>
            </w:tcBorders>
            <w:shd w:val="clear" w:color="auto" w:fill="auto"/>
            <w:noWrap/>
            <w:vAlign w:val="center"/>
            <w:hideMark/>
          </w:tcPr>
          <w:p w14:paraId="35EC036F"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Selection Procedures Evaluation and Recommendations</w:t>
            </w:r>
          </w:p>
        </w:tc>
        <w:tc>
          <w:tcPr>
            <w:tcW w:w="1847" w:type="dxa"/>
            <w:tcBorders>
              <w:top w:val="nil"/>
              <w:left w:val="nil"/>
              <w:bottom w:val="single" w:sz="4" w:space="0" w:color="auto"/>
              <w:right w:val="single" w:sz="4" w:space="0" w:color="auto"/>
            </w:tcBorders>
            <w:shd w:val="clear" w:color="auto" w:fill="auto"/>
            <w:noWrap/>
            <w:vAlign w:val="center"/>
            <w:hideMark/>
          </w:tcPr>
          <w:p w14:paraId="3A4C8F91"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262C8A24"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15BC401A"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c>
          <w:tcPr>
            <w:tcW w:w="1847" w:type="dxa"/>
            <w:tcBorders>
              <w:top w:val="nil"/>
              <w:left w:val="nil"/>
              <w:bottom w:val="single" w:sz="4" w:space="0" w:color="auto"/>
              <w:right w:val="single" w:sz="4" w:space="0" w:color="auto"/>
            </w:tcBorders>
            <w:shd w:val="clear" w:color="auto" w:fill="auto"/>
            <w:noWrap/>
            <w:vAlign w:val="center"/>
            <w:hideMark/>
          </w:tcPr>
          <w:p w14:paraId="71F3E1AF" w14:textId="77777777" w:rsidR="00033932" w:rsidRPr="00033932" w:rsidRDefault="00033932" w:rsidP="00033932">
            <w:pPr>
              <w:rPr>
                <w:rFonts w:ascii="Calibri" w:hAnsi="Calibri" w:cs="Calibri"/>
                <w:color w:val="000000"/>
                <w:sz w:val="22"/>
                <w:szCs w:val="22"/>
              </w:rPr>
            </w:pPr>
            <w:r w:rsidRPr="00033932">
              <w:rPr>
                <w:rFonts w:ascii="Calibri" w:hAnsi="Calibri" w:cs="Calibri"/>
                <w:color w:val="000000"/>
                <w:sz w:val="22"/>
                <w:szCs w:val="22"/>
              </w:rPr>
              <w:t>$</w:t>
            </w:r>
          </w:p>
        </w:tc>
      </w:tr>
    </w:tbl>
    <w:tbl>
      <w:tblPr>
        <w:tblpPr w:leftFromText="180" w:rightFromText="180" w:vertAnchor="text" w:horzAnchor="page" w:tblpX="1361" w:tblpY="220"/>
        <w:tblW w:w="6485" w:type="dxa"/>
        <w:tblLook w:val="04A0" w:firstRow="1" w:lastRow="0" w:firstColumn="1" w:lastColumn="0" w:noHBand="0" w:noVBand="1"/>
      </w:tblPr>
      <w:tblGrid>
        <w:gridCol w:w="3065"/>
        <w:gridCol w:w="3420"/>
      </w:tblGrid>
      <w:tr w:rsidR="00033932" w:rsidRPr="003C770E" w14:paraId="5237E241" w14:textId="77777777" w:rsidTr="00033932">
        <w:trPr>
          <w:trHeight w:val="405"/>
        </w:trPr>
        <w:tc>
          <w:tcPr>
            <w:tcW w:w="6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604B" w14:textId="77777777" w:rsidR="00033932" w:rsidRPr="003C770E" w:rsidRDefault="00033932" w:rsidP="00033932">
            <w:pPr>
              <w:jc w:val="center"/>
              <w:rPr>
                <w:rFonts w:ascii="Calibri" w:hAnsi="Calibri" w:cs="Calibri"/>
                <w:b/>
                <w:bCs/>
                <w:color w:val="000000"/>
                <w:sz w:val="22"/>
                <w:szCs w:val="22"/>
              </w:rPr>
            </w:pPr>
            <w:r w:rsidRPr="003C770E">
              <w:rPr>
                <w:rFonts w:ascii="Calibri" w:hAnsi="Calibri" w:cs="Calibri"/>
                <w:b/>
                <w:bCs/>
                <w:color w:val="000000"/>
                <w:sz w:val="22"/>
                <w:szCs w:val="22"/>
              </w:rPr>
              <w:t>Milestone IV</w:t>
            </w:r>
          </w:p>
        </w:tc>
      </w:tr>
      <w:tr w:rsidR="00033932" w:rsidRPr="003C770E" w14:paraId="449126A9" w14:textId="77777777" w:rsidTr="00033932">
        <w:trPr>
          <w:trHeight w:val="405"/>
        </w:trPr>
        <w:tc>
          <w:tcPr>
            <w:tcW w:w="3065" w:type="dxa"/>
            <w:tcBorders>
              <w:top w:val="nil"/>
              <w:left w:val="single" w:sz="4" w:space="0" w:color="auto"/>
              <w:bottom w:val="single" w:sz="4" w:space="0" w:color="auto"/>
              <w:right w:val="single" w:sz="4" w:space="0" w:color="auto"/>
            </w:tcBorders>
            <w:shd w:val="clear" w:color="auto" w:fill="auto"/>
            <w:noWrap/>
            <w:vAlign w:val="center"/>
            <w:hideMark/>
          </w:tcPr>
          <w:p w14:paraId="44EFBC9E" w14:textId="77777777" w:rsidR="00033932" w:rsidRPr="003C770E" w:rsidRDefault="00033932" w:rsidP="00033932">
            <w:pPr>
              <w:jc w:val="center"/>
              <w:rPr>
                <w:rFonts w:ascii="Calibri" w:hAnsi="Calibri" w:cs="Calibri"/>
                <w:b/>
                <w:bCs/>
                <w:color w:val="000000"/>
                <w:sz w:val="22"/>
                <w:szCs w:val="22"/>
              </w:rPr>
            </w:pPr>
            <w:r w:rsidRPr="003C770E">
              <w:rPr>
                <w:rFonts w:ascii="Calibri" w:hAnsi="Calibri" w:cs="Calibri"/>
                <w:b/>
                <w:bCs/>
                <w:color w:val="000000"/>
                <w:sz w:val="22"/>
                <w:szCs w:val="22"/>
              </w:rPr>
              <w:t>Deliverable</w:t>
            </w:r>
          </w:p>
        </w:tc>
        <w:tc>
          <w:tcPr>
            <w:tcW w:w="3420" w:type="dxa"/>
            <w:tcBorders>
              <w:top w:val="nil"/>
              <w:left w:val="nil"/>
              <w:bottom w:val="single" w:sz="4" w:space="0" w:color="auto"/>
              <w:right w:val="single" w:sz="4" w:space="0" w:color="auto"/>
            </w:tcBorders>
            <w:shd w:val="clear" w:color="auto" w:fill="auto"/>
            <w:noWrap/>
            <w:vAlign w:val="center"/>
            <w:hideMark/>
          </w:tcPr>
          <w:p w14:paraId="3C23CD8B" w14:textId="77777777" w:rsidR="00033932" w:rsidRPr="003C770E" w:rsidRDefault="00033932" w:rsidP="00033932">
            <w:pPr>
              <w:jc w:val="center"/>
              <w:rPr>
                <w:rFonts w:ascii="Calibri" w:hAnsi="Calibri" w:cs="Calibri"/>
                <w:b/>
                <w:bCs/>
                <w:color w:val="000000"/>
                <w:sz w:val="22"/>
                <w:szCs w:val="22"/>
              </w:rPr>
            </w:pPr>
            <w:r w:rsidRPr="003C770E">
              <w:rPr>
                <w:rFonts w:ascii="Calibri" w:hAnsi="Calibri" w:cs="Calibri"/>
                <w:b/>
                <w:bCs/>
                <w:color w:val="000000"/>
                <w:sz w:val="22"/>
                <w:szCs w:val="22"/>
              </w:rPr>
              <w:t>Milestone Payment</w:t>
            </w:r>
          </w:p>
        </w:tc>
      </w:tr>
      <w:tr w:rsidR="00033932" w:rsidRPr="003C770E" w14:paraId="69F15E74" w14:textId="77777777" w:rsidTr="00033932">
        <w:trPr>
          <w:trHeight w:val="555"/>
        </w:trPr>
        <w:tc>
          <w:tcPr>
            <w:tcW w:w="3065" w:type="dxa"/>
            <w:tcBorders>
              <w:top w:val="nil"/>
              <w:left w:val="single" w:sz="4" w:space="0" w:color="auto"/>
              <w:bottom w:val="single" w:sz="4" w:space="0" w:color="auto"/>
              <w:right w:val="single" w:sz="4" w:space="0" w:color="auto"/>
            </w:tcBorders>
            <w:shd w:val="clear" w:color="auto" w:fill="auto"/>
            <w:noWrap/>
            <w:vAlign w:val="center"/>
            <w:hideMark/>
          </w:tcPr>
          <w:p w14:paraId="0F850115"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Job Families Report</w:t>
            </w:r>
          </w:p>
        </w:tc>
        <w:tc>
          <w:tcPr>
            <w:tcW w:w="3420" w:type="dxa"/>
            <w:tcBorders>
              <w:top w:val="nil"/>
              <w:left w:val="nil"/>
              <w:bottom w:val="single" w:sz="4" w:space="0" w:color="auto"/>
              <w:right w:val="single" w:sz="4" w:space="0" w:color="auto"/>
            </w:tcBorders>
            <w:shd w:val="clear" w:color="auto" w:fill="auto"/>
            <w:noWrap/>
            <w:vAlign w:val="center"/>
            <w:hideMark/>
          </w:tcPr>
          <w:p w14:paraId="7C873461"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w:t>
            </w:r>
          </w:p>
        </w:tc>
      </w:tr>
      <w:tr w:rsidR="00033932" w:rsidRPr="003C770E" w14:paraId="602F684B" w14:textId="77777777" w:rsidTr="00033932">
        <w:trPr>
          <w:trHeight w:val="555"/>
        </w:trPr>
        <w:tc>
          <w:tcPr>
            <w:tcW w:w="3065" w:type="dxa"/>
            <w:tcBorders>
              <w:top w:val="nil"/>
              <w:left w:val="single" w:sz="4" w:space="0" w:color="auto"/>
              <w:bottom w:val="single" w:sz="4" w:space="0" w:color="auto"/>
              <w:right w:val="single" w:sz="4" w:space="0" w:color="auto"/>
            </w:tcBorders>
            <w:shd w:val="clear" w:color="auto" w:fill="auto"/>
            <w:noWrap/>
            <w:vAlign w:val="center"/>
            <w:hideMark/>
          </w:tcPr>
          <w:p w14:paraId="6BC173A9"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Final Report</w:t>
            </w:r>
          </w:p>
        </w:tc>
        <w:tc>
          <w:tcPr>
            <w:tcW w:w="3420" w:type="dxa"/>
            <w:tcBorders>
              <w:top w:val="nil"/>
              <w:left w:val="nil"/>
              <w:bottom w:val="single" w:sz="4" w:space="0" w:color="auto"/>
              <w:right w:val="single" w:sz="4" w:space="0" w:color="auto"/>
            </w:tcBorders>
            <w:shd w:val="clear" w:color="auto" w:fill="auto"/>
            <w:noWrap/>
            <w:vAlign w:val="center"/>
            <w:hideMark/>
          </w:tcPr>
          <w:p w14:paraId="777F0D55"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w:t>
            </w:r>
          </w:p>
        </w:tc>
      </w:tr>
      <w:tr w:rsidR="00033932" w:rsidRPr="003C770E" w14:paraId="2A16B698" w14:textId="77777777" w:rsidTr="00033932">
        <w:trPr>
          <w:trHeight w:val="555"/>
        </w:trPr>
        <w:tc>
          <w:tcPr>
            <w:tcW w:w="3065" w:type="dxa"/>
            <w:tcBorders>
              <w:top w:val="nil"/>
              <w:left w:val="single" w:sz="4" w:space="0" w:color="auto"/>
              <w:bottom w:val="single" w:sz="4" w:space="0" w:color="auto"/>
              <w:right w:val="single" w:sz="4" w:space="0" w:color="auto"/>
            </w:tcBorders>
            <w:shd w:val="clear" w:color="auto" w:fill="auto"/>
            <w:noWrap/>
            <w:vAlign w:val="center"/>
            <w:hideMark/>
          </w:tcPr>
          <w:p w14:paraId="15C0ED2D"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Final Presentation</w:t>
            </w:r>
          </w:p>
        </w:tc>
        <w:tc>
          <w:tcPr>
            <w:tcW w:w="3420" w:type="dxa"/>
            <w:tcBorders>
              <w:top w:val="nil"/>
              <w:left w:val="nil"/>
              <w:bottom w:val="single" w:sz="4" w:space="0" w:color="auto"/>
              <w:right w:val="single" w:sz="4" w:space="0" w:color="auto"/>
            </w:tcBorders>
            <w:shd w:val="clear" w:color="auto" w:fill="auto"/>
            <w:noWrap/>
            <w:vAlign w:val="center"/>
            <w:hideMark/>
          </w:tcPr>
          <w:p w14:paraId="2557885A" w14:textId="77777777" w:rsidR="00033932" w:rsidRPr="003C770E" w:rsidRDefault="00033932" w:rsidP="00033932">
            <w:pPr>
              <w:rPr>
                <w:rFonts w:ascii="Calibri" w:hAnsi="Calibri" w:cs="Calibri"/>
                <w:color w:val="000000"/>
                <w:sz w:val="22"/>
                <w:szCs w:val="22"/>
              </w:rPr>
            </w:pPr>
            <w:r w:rsidRPr="003C770E">
              <w:rPr>
                <w:rFonts w:ascii="Calibri" w:hAnsi="Calibri" w:cs="Calibri"/>
                <w:color w:val="000000"/>
                <w:sz w:val="22"/>
                <w:szCs w:val="22"/>
              </w:rPr>
              <w:t>$</w:t>
            </w:r>
          </w:p>
        </w:tc>
      </w:tr>
    </w:tbl>
    <w:p w14:paraId="4A283558" w14:textId="77777777" w:rsidR="00033932" w:rsidRDefault="00033932" w:rsidP="00AD4B90">
      <w:pPr>
        <w:spacing w:after="120" w:line="259" w:lineRule="auto"/>
        <w:rPr>
          <w:rFonts w:asciiTheme="minorHAnsi" w:hAnsiTheme="minorHAnsi"/>
          <w:bCs/>
          <w:sz w:val="22"/>
          <w:szCs w:val="22"/>
        </w:rPr>
      </w:pPr>
    </w:p>
    <w:p w14:paraId="586A7307" w14:textId="77777777" w:rsidR="00033932" w:rsidRDefault="00033932" w:rsidP="0058348B">
      <w:pPr>
        <w:spacing w:after="120" w:line="259" w:lineRule="auto"/>
        <w:ind w:left="630"/>
        <w:rPr>
          <w:rFonts w:asciiTheme="minorHAnsi" w:hAnsiTheme="minorHAnsi"/>
          <w:b/>
          <w:sz w:val="22"/>
          <w:szCs w:val="22"/>
        </w:rPr>
      </w:pPr>
    </w:p>
    <w:p w14:paraId="5295CE6E" w14:textId="77777777" w:rsidR="00033932" w:rsidRDefault="00033932" w:rsidP="0058348B">
      <w:pPr>
        <w:spacing w:after="120" w:line="259" w:lineRule="auto"/>
        <w:ind w:left="630"/>
        <w:rPr>
          <w:rFonts w:asciiTheme="minorHAnsi" w:hAnsiTheme="minorHAnsi"/>
          <w:b/>
          <w:sz w:val="22"/>
          <w:szCs w:val="22"/>
        </w:rPr>
      </w:pPr>
    </w:p>
    <w:p w14:paraId="75706340" w14:textId="77777777" w:rsidR="00033932" w:rsidRDefault="00033932" w:rsidP="0058348B">
      <w:pPr>
        <w:spacing w:after="120" w:line="259" w:lineRule="auto"/>
        <w:ind w:left="630"/>
        <w:rPr>
          <w:rFonts w:asciiTheme="minorHAnsi" w:hAnsiTheme="minorHAnsi"/>
          <w:b/>
          <w:sz w:val="22"/>
          <w:szCs w:val="22"/>
        </w:rPr>
      </w:pPr>
    </w:p>
    <w:p w14:paraId="55460A2A" w14:textId="77777777" w:rsidR="00033932" w:rsidRDefault="00033932" w:rsidP="0058348B">
      <w:pPr>
        <w:spacing w:after="120" w:line="259" w:lineRule="auto"/>
        <w:ind w:left="630"/>
        <w:rPr>
          <w:rFonts w:asciiTheme="minorHAnsi" w:hAnsiTheme="minorHAnsi"/>
          <w:b/>
          <w:sz w:val="22"/>
          <w:szCs w:val="22"/>
        </w:rPr>
      </w:pPr>
    </w:p>
    <w:p w14:paraId="68785507" w14:textId="77777777" w:rsidR="00033932" w:rsidRDefault="00033932" w:rsidP="0058348B">
      <w:pPr>
        <w:spacing w:after="120" w:line="259" w:lineRule="auto"/>
        <w:ind w:left="630"/>
        <w:rPr>
          <w:rFonts w:asciiTheme="minorHAnsi" w:hAnsiTheme="minorHAnsi"/>
          <w:b/>
          <w:sz w:val="22"/>
          <w:szCs w:val="22"/>
        </w:rPr>
      </w:pPr>
    </w:p>
    <w:p w14:paraId="49DDB160" w14:textId="77777777" w:rsidR="00033932" w:rsidRDefault="00033932" w:rsidP="0058348B">
      <w:pPr>
        <w:spacing w:after="120" w:line="259" w:lineRule="auto"/>
        <w:ind w:left="630"/>
        <w:rPr>
          <w:rFonts w:asciiTheme="minorHAnsi" w:hAnsiTheme="minorHAnsi"/>
          <w:b/>
          <w:sz w:val="22"/>
          <w:szCs w:val="22"/>
        </w:rPr>
      </w:pPr>
    </w:p>
    <w:tbl>
      <w:tblPr>
        <w:tblpPr w:leftFromText="180" w:rightFromText="180" w:vertAnchor="text" w:horzAnchor="page" w:tblpX="1366" w:tblpY="157"/>
        <w:tblW w:w="9630" w:type="dxa"/>
        <w:tblLook w:val="04A0" w:firstRow="1" w:lastRow="0" w:firstColumn="1" w:lastColumn="0" w:noHBand="0" w:noVBand="1"/>
      </w:tblPr>
      <w:tblGrid>
        <w:gridCol w:w="6570"/>
        <w:gridCol w:w="3060"/>
      </w:tblGrid>
      <w:tr w:rsidR="00033932" w:rsidRPr="00A71F87" w14:paraId="29E05CB7" w14:textId="77777777" w:rsidTr="00033932">
        <w:trPr>
          <w:trHeight w:val="49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A15" w14:textId="77777777" w:rsidR="0005127E" w:rsidRDefault="00033932" w:rsidP="00033932">
            <w:pPr>
              <w:jc w:val="center"/>
              <w:rPr>
                <w:rFonts w:ascii="Calibri" w:hAnsi="Calibri" w:cs="Calibri"/>
                <w:b/>
                <w:bCs/>
                <w:color w:val="000000"/>
                <w:sz w:val="22"/>
                <w:szCs w:val="22"/>
              </w:rPr>
            </w:pPr>
            <w:r w:rsidRPr="00A71F87">
              <w:rPr>
                <w:rFonts w:ascii="Calibri" w:hAnsi="Calibri" w:cs="Calibri"/>
                <w:b/>
                <w:bCs/>
                <w:color w:val="000000"/>
                <w:sz w:val="22"/>
                <w:szCs w:val="22"/>
              </w:rPr>
              <w:t>Hourly Rates for Key Personnel</w:t>
            </w:r>
          </w:p>
          <w:p w14:paraId="21E6AF50" w14:textId="2470E308" w:rsidR="00033932" w:rsidRPr="0005127E" w:rsidRDefault="0005127E" w:rsidP="00033932">
            <w:pPr>
              <w:jc w:val="center"/>
              <w:rPr>
                <w:rFonts w:ascii="Calibri" w:hAnsi="Calibri" w:cs="Calibri"/>
                <w:b/>
                <w:bCs/>
                <w:color w:val="000000"/>
                <w:sz w:val="16"/>
                <w:szCs w:val="16"/>
              </w:rPr>
            </w:pPr>
            <w:r w:rsidRPr="0005127E">
              <w:rPr>
                <w:rFonts w:ascii="Calibri" w:hAnsi="Calibri" w:cs="Calibri"/>
                <w:color w:val="000000"/>
                <w:sz w:val="16"/>
                <w:szCs w:val="16"/>
              </w:rPr>
              <w:t>Attach additional lines as necessary.</w:t>
            </w:r>
          </w:p>
        </w:tc>
      </w:tr>
      <w:tr w:rsidR="00033932" w:rsidRPr="00A71F87" w14:paraId="5339A16D" w14:textId="77777777" w:rsidTr="00033932">
        <w:trPr>
          <w:trHeight w:val="49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14:paraId="1F51AB5A" w14:textId="77777777" w:rsidR="00033932" w:rsidRPr="00A71F87" w:rsidRDefault="00033932" w:rsidP="00033932">
            <w:pPr>
              <w:jc w:val="center"/>
              <w:rPr>
                <w:rFonts w:ascii="Calibri" w:hAnsi="Calibri" w:cs="Calibri"/>
                <w:b/>
                <w:bCs/>
                <w:color w:val="000000"/>
                <w:sz w:val="22"/>
                <w:szCs w:val="22"/>
              </w:rPr>
            </w:pPr>
            <w:r w:rsidRPr="00A71F87">
              <w:rPr>
                <w:rFonts w:ascii="Calibri" w:hAnsi="Calibri" w:cs="Calibri"/>
                <w:b/>
                <w:bCs/>
                <w:color w:val="000000"/>
                <w:sz w:val="22"/>
                <w:szCs w:val="22"/>
              </w:rPr>
              <w:t>Title and Name</w:t>
            </w:r>
          </w:p>
        </w:tc>
        <w:tc>
          <w:tcPr>
            <w:tcW w:w="3060" w:type="dxa"/>
            <w:tcBorders>
              <w:top w:val="nil"/>
              <w:left w:val="nil"/>
              <w:bottom w:val="single" w:sz="4" w:space="0" w:color="auto"/>
              <w:right w:val="single" w:sz="4" w:space="0" w:color="auto"/>
            </w:tcBorders>
            <w:shd w:val="clear" w:color="auto" w:fill="auto"/>
            <w:noWrap/>
            <w:vAlign w:val="center"/>
            <w:hideMark/>
          </w:tcPr>
          <w:p w14:paraId="1B27717E" w14:textId="77777777" w:rsidR="00033932" w:rsidRPr="00A71F87" w:rsidRDefault="00033932" w:rsidP="00033932">
            <w:pPr>
              <w:jc w:val="center"/>
              <w:rPr>
                <w:rFonts w:ascii="Calibri" w:hAnsi="Calibri" w:cs="Calibri"/>
                <w:b/>
                <w:bCs/>
                <w:color w:val="000000"/>
                <w:sz w:val="22"/>
                <w:szCs w:val="22"/>
              </w:rPr>
            </w:pPr>
            <w:r w:rsidRPr="00A71F87">
              <w:rPr>
                <w:rFonts w:ascii="Calibri" w:hAnsi="Calibri" w:cs="Calibri"/>
                <w:b/>
                <w:bCs/>
                <w:color w:val="000000"/>
                <w:sz w:val="22"/>
                <w:szCs w:val="22"/>
              </w:rPr>
              <w:t>Hourly Rate</w:t>
            </w:r>
          </w:p>
        </w:tc>
      </w:tr>
      <w:tr w:rsidR="00033932" w:rsidRPr="00A71F87" w14:paraId="1387F49F" w14:textId="77777777" w:rsidTr="00033932">
        <w:trPr>
          <w:trHeight w:val="495"/>
        </w:trPr>
        <w:tc>
          <w:tcPr>
            <w:tcW w:w="6570" w:type="dxa"/>
            <w:tcBorders>
              <w:top w:val="nil"/>
              <w:left w:val="single" w:sz="4" w:space="0" w:color="auto"/>
              <w:bottom w:val="single" w:sz="4" w:space="0" w:color="auto"/>
              <w:right w:val="single" w:sz="4" w:space="0" w:color="auto"/>
            </w:tcBorders>
            <w:shd w:val="clear" w:color="auto" w:fill="auto"/>
            <w:noWrap/>
            <w:vAlign w:val="bottom"/>
            <w:hideMark/>
          </w:tcPr>
          <w:p w14:paraId="64F2A458" w14:textId="77777777" w:rsidR="00033932" w:rsidRPr="00A71F87" w:rsidRDefault="00033932" w:rsidP="00033932">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noWrap/>
            <w:vAlign w:val="center"/>
            <w:hideMark/>
          </w:tcPr>
          <w:p w14:paraId="4B97A453" w14:textId="77777777" w:rsidR="00033932" w:rsidRPr="00A71F87" w:rsidRDefault="00033932" w:rsidP="00033932">
            <w:pPr>
              <w:rPr>
                <w:rFonts w:ascii="Calibri" w:hAnsi="Calibri" w:cs="Calibri"/>
                <w:color w:val="000000"/>
                <w:sz w:val="22"/>
                <w:szCs w:val="22"/>
              </w:rPr>
            </w:pPr>
            <w:r w:rsidRPr="00A71F87">
              <w:rPr>
                <w:rFonts w:ascii="Calibri" w:hAnsi="Calibri" w:cs="Calibri"/>
                <w:color w:val="000000"/>
                <w:sz w:val="22"/>
                <w:szCs w:val="22"/>
              </w:rPr>
              <w:t>$</w:t>
            </w:r>
          </w:p>
        </w:tc>
      </w:tr>
      <w:tr w:rsidR="00033932" w:rsidRPr="00A71F87" w14:paraId="21A39ECC" w14:textId="77777777" w:rsidTr="00033932">
        <w:trPr>
          <w:trHeight w:val="495"/>
        </w:trPr>
        <w:tc>
          <w:tcPr>
            <w:tcW w:w="6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43E3" w14:textId="77777777" w:rsidR="00033932" w:rsidRPr="00A71F87" w:rsidRDefault="00033932" w:rsidP="00033932">
            <w:pPr>
              <w:rPr>
                <w:rFonts w:ascii="Calibri" w:hAnsi="Calibri" w:cs="Calibri"/>
                <w:color w:val="000000"/>
                <w:sz w:val="22"/>
                <w:szCs w:val="22"/>
              </w:rPr>
            </w:pPr>
            <w:r w:rsidRPr="00A71F87">
              <w:rPr>
                <w:rFonts w:ascii="Calibri" w:hAnsi="Calibri" w:cs="Calibri"/>
                <w:color w:val="000000"/>
                <w:sz w:val="22"/>
                <w:szCs w:val="22"/>
              </w:rPr>
              <w:t> </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14:paraId="27F94A49" w14:textId="77777777" w:rsidR="00033932" w:rsidRPr="00A71F87" w:rsidRDefault="00033932" w:rsidP="00033932">
            <w:pPr>
              <w:rPr>
                <w:rFonts w:ascii="Calibri" w:hAnsi="Calibri" w:cs="Calibri"/>
                <w:color w:val="000000"/>
                <w:sz w:val="22"/>
                <w:szCs w:val="22"/>
              </w:rPr>
            </w:pPr>
            <w:r w:rsidRPr="00A71F87">
              <w:rPr>
                <w:rFonts w:ascii="Calibri" w:hAnsi="Calibri" w:cs="Calibri"/>
                <w:color w:val="000000"/>
                <w:sz w:val="22"/>
                <w:szCs w:val="22"/>
              </w:rPr>
              <w:t>$</w:t>
            </w:r>
          </w:p>
        </w:tc>
      </w:tr>
    </w:tbl>
    <w:p w14:paraId="02B8F85C" w14:textId="4FD2BE16" w:rsidR="0058348B" w:rsidRDefault="0058348B" w:rsidP="0058348B">
      <w:pPr>
        <w:spacing w:after="120" w:line="259" w:lineRule="auto"/>
        <w:ind w:left="630"/>
        <w:rPr>
          <w:rFonts w:asciiTheme="minorHAnsi" w:hAnsiTheme="minorHAnsi"/>
          <w:bCs/>
          <w:sz w:val="22"/>
          <w:szCs w:val="22"/>
        </w:rPr>
      </w:pPr>
    </w:p>
    <w:p w14:paraId="0271EEE7" w14:textId="77777777" w:rsidR="00AD4B90" w:rsidRDefault="00AD4B90" w:rsidP="003915CB">
      <w:pPr>
        <w:widowControl w:val="0"/>
        <w:tabs>
          <w:tab w:val="left" w:pos="810"/>
          <w:tab w:val="left" w:pos="1152"/>
          <w:tab w:val="left" w:pos="1584"/>
          <w:tab w:val="left" w:pos="4752"/>
        </w:tabs>
        <w:ind w:left="540" w:hanging="540"/>
        <w:rPr>
          <w:rFonts w:asciiTheme="minorHAnsi" w:hAnsiTheme="minorHAnsi"/>
          <w:bCs/>
          <w:sz w:val="22"/>
          <w:szCs w:val="22"/>
        </w:rPr>
      </w:pPr>
    </w:p>
    <w:p w14:paraId="1B14C406" w14:textId="77777777" w:rsidR="00033932" w:rsidRPr="00033932" w:rsidRDefault="00033932" w:rsidP="00033932">
      <w:pPr>
        <w:rPr>
          <w:rFonts w:asciiTheme="minorHAnsi" w:hAnsiTheme="minorHAnsi"/>
          <w:sz w:val="22"/>
          <w:szCs w:val="22"/>
        </w:rPr>
      </w:pPr>
    </w:p>
    <w:p w14:paraId="4A6C3992" w14:textId="77777777" w:rsidR="00033932" w:rsidRPr="00033932" w:rsidRDefault="00033932" w:rsidP="00033932">
      <w:pPr>
        <w:rPr>
          <w:rFonts w:asciiTheme="minorHAnsi" w:hAnsiTheme="minorHAnsi"/>
          <w:sz w:val="22"/>
          <w:szCs w:val="22"/>
        </w:rPr>
      </w:pPr>
    </w:p>
    <w:p w14:paraId="7A397F1F" w14:textId="77777777" w:rsidR="00033932" w:rsidRPr="00033932" w:rsidRDefault="00033932" w:rsidP="00033932">
      <w:pPr>
        <w:rPr>
          <w:rFonts w:asciiTheme="minorHAnsi" w:hAnsiTheme="minorHAnsi"/>
          <w:sz w:val="22"/>
          <w:szCs w:val="22"/>
        </w:rPr>
      </w:pPr>
    </w:p>
    <w:p w14:paraId="3B549EBD" w14:textId="77777777" w:rsidR="00033932" w:rsidRPr="00033932" w:rsidRDefault="00033932" w:rsidP="00033932">
      <w:pPr>
        <w:rPr>
          <w:rFonts w:asciiTheme="minorHAnsi" w:hAnsiTheme="minorHAnsi"/>
          <w:sz w:val="22"/>
          <w:szCs w:val="22"/>
        </w:rPr>
      </w:pPr>
    </w:p>
    <w:p w14:paraId="032C4746" w14:textId="77777777" w:rsidR="00033932" w:rsidRPr="00033932" w:rsidRDefault="00033932" w:rsidP="00033932">
      <w:pPr>
        <w:rPr>
          <w:rFonts w:asciiTheme="minorHAnsi" w:hAnsiTheme="minorHAnsi"/>
          <w:sz w:val="22"/>
          <w:szCs w:val="22"/>
        </w:rPr>
      </w:pPr>
    </w:p>
    <w:p w14:paraId="0BD39A7C" w14:textId="77777777" w:rsidR="00033932" w:rsidRPr="00033932" w:rsidRDefault="00033932" w:rsidP="00033932">
      <w:pPr>
        <w:rPr>
          <w:rFonts w:asciiTheme="minorHAnsi" w:hAnsiTheme="minorHAnsi"/>
          <w:sz w:val="22"/>
          <w:szCs w:val="22"/>
        </w:rPr>
      </w:pPr>
    </w:p>
    <w:p w14:paraId="015D3FDB" w14:textId="77777777" w:rsidR="00033932" w:rsidRDefault="00033932" w:rsidP="00033932">
      <w:pPr>
        <w:rPr>
          <w:rFonts w:asciiTheme="minorHAnsi" w:hAnsiTheme="minorHAnsi"/>
          <w:bCs/>
          <w:sz w:val="22"/>
          <w:szCs w:val="22"/>
        </w:rPr>
      </w:pPr>
    </w:p>
    <w:p w14:paraId="398B37AA" w14:textId="013484B8" w:rsidR="00033932" w:rsidRPr="00033932" w:rsidRDefault="00033932" w:rsidP="00033932">
      <w:pPr>
        <w:spacing w:after="120" w:line="259" w:lineRule="auto"/>
        <w:ind w:left="720"/>
        <w:jc w:val="both"/>
        <w:rPr>
          <w:rFonts w:ascii="Calibri" w:hAnsi="Calibri"/>
          <w:bCs/>
          <w:sz w:val="22"/>
          <w:szCs w:val="22"/>
        </w:rPr>
      </w:pPr>
      <w:r w:rsidRPr="00033932">
        <w:rPr>
          <w:rFonts w:ascii="Calibri" w:hAnsi="Calibri"/>
          <w:b/>
          <w:sz w:val="22"/>
          <w:szCs w:val="22"/>
        </w:rPr>
        <w:t>Annual Price Escalation:</w:t>
      </w:r>
      <w:r w:rsidRPr="00033932">
        <w:rPr>
          <w:rFonts w:ascii="Calibri" w:hAnsi="Calibri"/>
          <w:bCs/>
          <w:sz w:val="22"/>
          <w:szCs w:val="22"/>
        </w:rPr>
        <w:t xml:space="preserve"> Offerors must propose an annual price escalation percentage, which may not exceed 3% each year of the contract. The price escalation percentage will only apply to the hourly rates.</w:t>
      </w:r>
    </w:p>
    <w:p w14:paraId="5ED706D3" w14:textId="1A0F91BE" w:rsidR="00033932" w:rsidRPr="00033932" w:rsidRDefault="00033932" w:rsidP="00033932">
      <w:pPr>
        <w:pStyle w:val="ListParagraph"/>
        <w:spacing w:after="120" w:line="259" w:lineRule="auto"/>
        <w:contextualSpacing w:val="0"/>
        <w:jc w:val="both"/>
        <w:rPr>
          <w:rFonts w:asciiTheme="minorHAnsi" w:hAnsiTheme="minorHAnsi"/>
          <w:sz w:val="22"/>
          <w:szCs w:val="22"/>
        </w:rPr>
        <w:sectPr w:rsidR="00033932" w:rsidRPr="00033932" w:rsidSect="00AD4B90">
          <w:pgSz w:w="15840" w:h="12240" w:orient="landscape"/>
          <w:pgMar w:top="720" w:right="720" w:bottom="634" w:left="720" w:header="288" w:footer="288" w:gutter="0"/>
          <w:cols w:space="720"/>
          <w:docGrid w:linePitch="360"/>
        </w:sectPr>
      </w:pPr>
      <w:r w:rsidRPr="009B75D3">
        <w:rPr>
          <w:rFonts w:ascii="Calibri" w:hAnsi="Calibri"/>
          <w:b/>
          <w:sz w:val="22"/>
          <w:szCs w:val="22"/>
        </w:rPr>
        <w:t>Annual Price Escalation:</w:t>
      </w:r>
      <w:r>
        <w:rPr>
          <w:rFonts w:ascii="Calibri" w:hAnsi="Calibri"/>
          <w:b/>
          <w:sz w:val="22"/>
          <w:szCs w:val="22"/>
        </w:rPr>
        <w:t xml:space="preserve"> _______%</w:t>
      </w:r>
      <w:r>
        <w:rPr>
          <w:rFonts w:asciiTheme="minorHAnsi" w:hAnsiTheme="minorHAnsi"/>
          <w:sz w:val="22"/>
          <w:szCs w:val="22"/>
        </w:rPr>
        <w:tab/>
      </w:r>
    </w:p>
    <w:p w14:paraId="6AED406A" w14:textId="29E53D6A" w:rsidR="00651581" w:rsidRPr="003915CB" w:rsidRDefault="00A441B8" w:rsidP="003915CB">
      <w:pPr>
        <w:widowControl w:val="0"/>
        <w:tabs>
          <w:tab w:val="left" w:pos="810"/>
          <w:tab w:val="left" w:pos="1152"/>
          <w:tab w:val="left" w:pos="1584"/>
          <w:tab w:val="left" w:pos="4752"/>
        </w:tabs>
        <w:ind w:left="540" w:hanging="540"/>
        <w:rPr>
          <w:rFonts w:asciiTheme="minorHAnsi" w:hAnsiTheme="minorHAnsi"/>
          <w:sz w:val="22"/>
          <w:szCs w:val="22"/>
        </w:rPr>
      </w:pPr>
      <w:r>
        <w:rPr>
          <w:rFonts w:asciiTheme="minorHAnsi" w:hAnsiTheme="minorHAnsi"/>
          <w:b/>
          <w:sz w:val="22"/>
          <w:szCs w:val="22"/>
        </w:rPr>
        <w:lastRenderedPageBreak/>
        <w:t>6</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Requirement Statement</w:t>
      </w:r>
      <w:proofErr w:type="gramStart"/>
      <w:r w:rsidR="00651581" w:rsidRPr="003915CB">
        <w:rPr>
          <w:rFonts w:asciiTheme="minorHAnsi" w:hAnsiTheme="minorHAnsi"/>
          <w:b/>
          <w:sz w:val="22"/>
          <w:szCs w:val="22"/>
        </w:rPr>
        <w:t xml:space="preserve">:  </w:t>
      </w:r>
      <w:r w:rsidR="00651581" w:rsidRPr="003915CB">
        <w:rPr>
          <w:rFonts w:asciiTheme="minorHAnsi" w:hAnsiTheme="minorHAnsi"/>
          <w:sz w:val="22"/>
          <w:szCs w:val="22"/>
        </w:rPr>
        <w:t>The</w:t>
      </w:r>
      <w:proofErr w:type="gramEnd"/>
      <w:r w:rsidR="00651581" w:rsidRPr="003915CB">
        <w:rPr>
          <w:rFonts w:asciiTheme="minorHAnsi" w:hAnsiTheme="minorHAnsi"/>
          <w:sz w:val="22"/>
          <w:szCs w:val="22"/>
        </w:rPr>
        <w:t xml:space="preserve"> undersigned Offeror agrees to provide</w:t>
      </w:r>
      <w:r w:rsidR="00E22266">
        <w:rPr>
          <w:rFonts w:asciiTheme="minorHAnsi" w:hAnsiTheme="minorHAnsi"/>
          <w:sz w:val="22"/>
          <w:szCs w:val="22"/>
        </w:rPr>
        <w:t xml:space="preserve"> </w:t>
      </w:r>
      <w:r w:rsidR="000379D7">
        <w:rPr>
          <w:rFonts w:asciiTheme="minorHAnsi" w:hAnsiTheme="minorHAnsi"/>
          <w:sz w:val="22"/>
          <w:szCs w:val="22"/>
        </w:rPr>
        <w:t>job task analysis and applicant test development services</w:t>
      </w:r>
      <w:r w:rsidR="002341F4" w:rsidRPr="003915CB">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5F040203"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38A4E498" w14:textId="77777777" w:rsidR="005E310F" w:rsidRDefault="00651581" w:rsidP="005E310F">
      <w:pPr>
        <w:spacing w:after="160" w:line="259" w:lineRule="auto"/>
        <w:rPr>
          <w:rFonts w:asciiTheme="minorHAnsi" w:hAnsiTheme="minorHAnsi"/>
          <w:b/>
          <w:sz w:val="22"/>
          <w:szCs w:val="22"/>
        </w:rPr>
      </w:pPr>
      <w:r>
        <w:rPr>
          <w:rFonts w:asciiTheme="minorHAnsi" w:hAnsiTheme="minorHAnsi"/>
          <w:b/>
          <w:sz w:val="22"/>
          <w:szCs w:val="22"/>
        </w:rPr>
        <w:br w:type="page"/>
      </w:r>
    </w:p>
    <w:p w14:paraId="36C69063" w14:textId="0156CE07" w:rsidR="005E310F" w:rsidRPr="008408B4" w:rsidRDefault="005E310F" w:rsidP="005E310F">
      <w:pPr>
        <w:autoSpaceDE w:val="0"/>
        <w:autoSpaceDN w:val="0"/>
        <w:adjustRightInd w:val="0"/>
        <w:ind w:left="720" w:hanging="720"/>
        <w:rPr>
          <w:rFonts w:asciiTheme="minorHAnsi" w:hAnsiTheme="minorHAnsi"/>
          <w:sz w:val="22"/>
          <w:szCs w:val="22"/>
        </w:rPr>
      </w:pPr>
      <w:r w:rsidRPr="005E310F">
        <w:rPr>
          <w:rFonts w:asciiTheme="minorHAnsi" w:hAnsiTheme="minorHAnsi"/>
          <w:b/>
          <w:sz w:val="22"/>
          <w:szCs w:val="22"/>
        </w:rPr>
        <w:lastRenderedPageBreak/>
        <w:t>7.</w:t>
      </w:r>
      <w:r>
        <w:rPr>
          <w:rFonts w:asciiTheme="minorHAnsi" w:hAnsiTheme="minorHAnsi"/>
          <w:b/>
          <w:sz w:val="22"/>
          <w:szCs w:val="22"/>
        </w:rPr>
        <w:t xml:space="preserve"> </w:t>
      </w:r>
      <w:r>
        <w:rPr>
          <w:rFonts w:asciiTheme="minorHAnsi" w:hAnsiTheme="minorHAnsi"/>
          <w:b/>
          <w:sz w:val="22"/>
          <w:szCs w:val="22"/>
        </w:rPr>
        <w:tab/>
      </w:r>
      <w:r>
        <w:rPr>
          <w:rFonts w:ascii="Calibri,Bold" w:eastAsiaTheme="minorHAnsi" w:hAnsi="Calibri,Bold" w:cs="Calibri,Bold"/>
          <w:b/>
          <w:bCs/>
          <w:sz w:val="22"/>
          <w:szCs w:val="22"/>
        </w:rPr>
        <w:t xml:space="preserve">Insurance Requirements: </w:t>
      </w:r>
      <w:r w:rsidR="00F02D11" w:rsidRPr="00593713">
        <w:rPr>
          <w:rFonts w:asciiTheme="minorHAnsi" w:hAnsiTheme="minorHAnsi"/>
          <w:sz w:val="22"/>
          <w:szCs w:val="22"/>
        </w:rPr>
        <w:t xml:space="preserve">The undersigned </w:t>
      </w:r>
      <w:r w:rsidR="00F02D11">
        <w:rPr>
          <w:rFonts w:asciiTheme="minorHAnsi" w:hAnsiTheme="minorHAnsi"/>
          <w:sz w:val="22"/>
          <w:szCs w:val="22"/>
        </w:rPr>
        <w:t>Offeror</w:t>
      </w:r>
      <w:r w:rsidR="00F02D11" w:rsidRPr="00593713">
        <w:rPr>
          <w:rFonts w:asciiTheme="minorHAnsi" w:hAnsiTheme="minorHAnsi"/>
          <w:sz w:val="22"/>
          <w:szCs w:val="22"/>
        </w:rPr>
        <w:t xml:space="preserve"> agrees to provide their certificate of insurance that meets the</w:t>
      </w:r>
      <w:r w:rsidR="00F02D11">
        <w:rPr>
          <w:rFonts w:asciiTheme="minorHAnsi" w:hAnsiTheme="minorHAnsi"/>
          <w:sz w:val="22"/>
          <w:szCs w:val="22"/>
        </w:rPr>
        <w:t xml:space="preserve"> </w:t>
      </w:r>
      <w:r w:rsidR="00F02D11" w:rsidRPr="00593713">
        <w:rPr>
          <w:rFonts w:asciiTheme="minorHAnsi" w:hAnsiTheme="minorHAnsi"/>
          <w:sz w:val="22"/>
          <w:szCs w:val="22"/>
        </w:rPr>
        <w:t xml:space="preserve">insurance requirements as specified in Appendix C, </w:t>
      </w:r>
      <w:r w:rsidR="00F02D11" w:rsidRPr="00593713">
        <w:rPr>
          <w:rFonts w:asciiTheme="minorHAnsi" w:hAnsiTheme="minorHAnsi"/>
          <w:i/>
          <w:iCs/>
          <w:sz w:val="22"/>
          <w:szCs w:val="22"/>
        </w:rPr>
        <w:t xml:space="preserve">Insurance Requirements </w:t>
      </w:r>
      <w:r w:rsidR="00F02D11" w:rsidRPr="00593713">
        <w:rPr>
          <w:rFonts w:asciiTheme="minorHAnsi" w:hAnsiTheme="minorHAnsi"/>
          <w:sz w:val="22"/>
          <w:szCs w:val="22"/>
        </w:rPr>
        <w:t>and any Addenda, if issued, within</w:t>
      </w:r>
      <w:r w:rsidR="00F02D11">
        <w:rPr>
          <w:rFonts w:asciiTheme="minorHAnsi" w:hAnsiTheme="minorHAnsi"/>
          <w:sz w:val="22"/>
          <w:szCs w:val="22"/>
        </w:rPr>
        <w:t xml:space="preserve"> </w:t>
      </w:r>
      <w:r w:rsidR="00033932">
        <w:rPr>
          <w:rFonts w:asciiTheme="minorHAnsi" w:hAnsiTheme="minorHAnsi"/>
          <w:sz w:val="22"/>
          <w:szCs w:val="22"/>
        </w:rPr>
        <w:t>five</w:t>
      </w:r>
      <w:r w:rsidR="00F02D11" w:rsidRPr="00593713">
        <w:rPr>
          <w:rFonts w:asciiTheme="minorHAnsi" w:hAnsiTheme="minorHAnsi"/>
          <w:sz w:val="22"/>
          <w:szCs w:val="22"/>
        </w:rPr>
        <w:t xml:space="preserve"> (</w:t>
      </w:r>
      <w:r w:rsidR="00033932">
        <w:rPr>
          <w:rFonts w:asciiTheme="minorHAnsi" w:hAnsiTheme="minorHAnsi"/>
          <w:sz w:val="22"/>
          <w:szCs w:val="22"/>
        </w:rPr>
        <w:t>5</w:t>
      </w:r>
      <w:r w:rsidR="00F02D11" w:rsidRPr="00593713">
        <w:rPr>
          <w:rFonts w:asciiTheme="minorHAnsi" w:hAnsiTheme="minorHAnsi"/>
          <w:sz w:val="22"/>
          <w:szCs w:val="22"/>
        </w:rPr>
        <w:t>) calendar days after notification of award.</w:t>
      </w:r>
    </w:p>
    <w:p w14:paraId="7A9DFD1A" w14:textId="77777777" w:rsidR="005E310F" w:rsidRPr="008408B4" w:rsidRDefault="005E310F" w:rsidP="005E310F">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A03D82B" w14:textId="77777777" w:rsidR="005E310F"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08897B4"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3330A31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BEC925F"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DB8467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1750C8A"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26EEFF7"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4F8847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0CFD8EE3"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765F57E7"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42BC3706"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4997AFA1"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B399425"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AF5356B" w14:textId="77777777" w:rsidR="005E310F" w:rsidRPr="008408B4" w:rsidRDefault="005E310F" w:rsidP="005E310F">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3C0F2BE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D1320B2"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1DA0ADB"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4DF4442"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44A638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4D8294C"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53B535EE"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9E2C5D2" w14:textId="77777777" w:rsidR="005E310F"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CC0BB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DEB3491" w14:textId="77777777" w:rsidR="005E310F" w:rsidRDefault="005E310F" w:rsidP="005E310F">
      <w:pPr>
        <w:widowControl w:val="0"/>
        <w:tabs>
          <w:tab w:val="left" w:pos="576"/>
          <w:tab w:val="left" w:pos="1152"/>
          <w:tab w:val="left" w:pos="1584"/>
          <w:tab w:val="left" w:pos="4752"/>
        </w:tabs>
        <w:ind w:left="576" w:hanging="576"/>
        <w:rPr>
          <w:rFonts w:asciiTheme="minorHAnsi" w:hAnsiTheme="minorHAnsi"/>
          <w:b/>
          <w:sz w:val="22"/>
          <w:szCs w:val="22"/>
        </w:rPr>
      </w:pPr>
    </w:p>
    <w:p w14:paraId="35E2129A" w14:textId="634C6F86" w:rsidR="005E310F" w:rsidRDefault="005E310F" w:rsidP="005E310F">
      <w:pPr>
        <w:spacing w:after="160" w:line="259" w:lineRule="auto"/>
        <w:rPr>
          <w:rFonts w:asciiTheme="minorHAnsi" w:hAnsiTheme="minorHAnsi"/>
          <w:b/>
          <w:sz w:val="22"/>
          <w:szCs w:val="22"/>
        </w:rPr>
      </w:pPr>
    </w:p>
    <w:p w14:paraId="1AEACC1C" w14:textId="77777777" w:rsidR="005E310F" w:rsidRDefault="005E310F">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4574E8F8"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8</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5924DE64"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75DD74F1" w14:textId="77777777" w:rsidR="009B5B06" w:rsidRDefault="005E310F" w:rsidP="009B5B06">
      <w:pPr>
        <w:pStyle w:val="ListParagraph"/>
        <w:widowControl w:val="0"/>
        <w:tabs>
          <w:tab w:val="left" w:pos="540"/>
          <w:tab w:val="left" w:pos="1080"/>
          <w:tab w:val="left" w:pos="3600"/>
        </w:tabs>
        <w:ind w:left="540" w:hanging="540"/>
        <w:jc w:val="both"/>
        <w:rPr>
          <w:rFonts w:asciiTheme="minorHAnsi" w:hAnsiTheme="minorHAnsi"/>
          <w:bCs/>
          <w:sz w:val="22"/>
          <w:szCs w:val="22"/>
        </w:rPr>
      </w:pPr>
      <w:r>
        <w:rPr>
          <w:rFonts w:asciiTheme="minorHAnsi" w:hAnsiTheme="minorHAnsi"/>
          <w:b/>
          <w:sz w:val="22"/>
          <w:szCs w:val="22"/>
        </w:rPr>
        <w:lastRenderedPageBreak/>
        <w:t>10</w:t>
      </w:r>
      <w:r w:rsidR="003915CB">
        <w:rPr>
          <w:rFonts w:asciiTheme="minorHAnsi" w:hAnsiTheme="minorHAnsi"/>
          <w:b/>
          <w:sz w:val="22"/>
          <w:szCs w:val="22"/>
        </w:rPr>
        <w:t xml:space="preserve">. </w:t>
      </w:r>
      <w:r w:rsidR="003915CB">
        <w:rPr>
          <w:rFonts w:asciiTheme="minorHAnsi" w:hAnsiTheme="minorHAnsi"/>
          <w:b/>
          <w:sz w:val="22"/>
          <w:szCs w:val="22"/>
        </w:rPr>
        <w:tab/>
      </w:r>
      <w:r w:rsidR="009B5B06">
        <w:rPr>
          <w:rFonts w:asciiTheme="minorHAnsi" w:hAnsiTheme="minorHAnsi"/>
          <w:b/>
          <w:sz w:val="22"/>
          <w:szCs w:val="22"/>
        </w:rPr>
        <w:t xml:space="preserve">References: </w:t>
      </w:r>
      <w:r w:rsidR="009B5B06" w:rsidRPr="0053662F">
        <w:rPr>
          <w:rFonts w:asciiTheme="minorHAnsi" w:hAnsiTheme="minorHAnsi"/>
          <w:bCs/>
          <w:sz w:val="22"/>
          <w:szCs w:val="22"/>
        </w:rPr>
        <w:t>Bidders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The Authority will contact the references provided via email.</w:t>
      </w:r>
    </w:p>
    <w:p w14:paraId="4BDC2A00" w14:textId="77777777" w:rsidR="009B5B06" w:rsidRDefault="009B5B06" w:rsidP="009B5B06">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58442F52" w14:textId="77777777" w:rsidR="009B5B06" w:rsidRDefault="009B5B06" w:rsidP="009B5B06">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4AD83727" w14:textId="77777777" w:rsidR="009B5B06" w:rsidRPr="0053662F" w:rsidRDefault="009B5B06" w:rsidP="009B5B06">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63C8AF41" w14:textId="77777777" w:rsidR="009B5B06" w:rsidRPr="0053662F" w:rsidRDefault="009B5B06" w:rsidP="009B5B06">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24F83385"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60DD462A"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23D992B9"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6CDE9866"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32896F0D" w14:textId="77777777" w:rsidR="009B5B06" w:rsidRDefault="009B5B06" w:rsidP="009B5B06">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5D761213" w14:textId="77777777" w:rsidR="009B5B06" w:rsidRDefault="009B5B06" w:rsidP="009B5B06">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5A04044" w14:textId="77777777" w:rsidR="009B5B06" w:rsidRPr="0053662F" w:rsidRDefault="009B5B06" w:rsidP="009B5B06">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3FCE309E" w14:textId="77777777" w:rsidR="009B5B06" w:rsidRPr="0053662F" w:rsidRDefault="009B5B06" w:rsidP="009B5B06">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42BF4EA"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55F94D8"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3EDDE228"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613A0181"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09589E10" w14:textId="77777777" w:rsidR="009B5B06" w:rsidRDefault="009B5B06" w:rsidP="009B5B06">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27B48A61" w14:textId="77777777" w:rsidR="009B5B06" w:rsidRDefault="009B5B06" w:rsidP="009B5B06">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542D786A" w14:textId="77777777" w:rsidR="009B5B06" w:rsidRPr="0053662F" w:rsidRDefault="009B5B06" w:rsidP="009B5B06">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6F7157CA" w14:textId="77777777" w:rsidR="009B5B06" w:rsidRPr="0053662F" w:rsidRDefault="009B5B06" w:rsidP="009B5B06">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A41E60D"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7D2382B8"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65AD2AA"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7550AD7B"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331C2CD7" w14:textId="77777777" w:rsidR="009B5B06" w:rsidRPr="0053662F" w:rsidRDefault="009B5B06" w:rsidP="009B5B06">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CC3F5A1" w14:textId="340692AE" w:rsidR="00651581" w:rsidRPr="00072DFA" w:rsidRDefault="009B5B0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11.</w:t>
      </w:r>
      <w:r>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3109AEC6" w:rsidR="009B5B06" w:rsidRDefault="009B5B06" w:rsidP="00651581">
      <w:pPr>
        <w:spacing w:line="600" w:lineRule="auto"/>
        <w:rPr>
          <w:rFonts w:asciiTheme="minorHAnsi" w:hAnsiTheme="minorHAnsi"/>
          <w:sz w:val="22"/>
          <w:szCs w:val="22"/>
        </w:rPr>
      </w:pPr>
    </w:p>
    <w:p w14:paraId="007F9F26" w14:textId="77570B70" w:rsidR="00651581" w:rsidRDefault="009B5B06" w:rsidP="009B5B06">
      <w:pPr>
        <w:spacing w:after="160" w:line="259" w:lineRule="auto"/>
      </w:pPr>
      <w:r>
        <w:rPr>
          <w:rFonts w:asciiTheme="minorHAnsi" w:hAnsiTheme="minorHAnsi"/>
          <w:sz w:val="22"/>
          <w:szCs w:val="22"/>
        </w:rPr>
        <w:br w:type="page"/>
      </w:r>
    </w:p>
    <w:p w14:paraId="7A43AB47" w14:textId="77777777" w:rsidR="00651581" w:rsidRDefault="00651581" w:rsidP="00651581">
      <w:pPr>
        <w:framePr w:hSpace="180" w:wrap="around" w:vAnchor="text" w:hAnchor="margin" w:xAlign="center" w:y="-1108"/>
        <w:jc w:val="center"/>
        <w:sectPr w:rsidR="00651581" w:rsidSect="00AD4B90">
          <w:pgSz w:w="12240" w:h="15840"/>
          <w:pgMar w:top="720" w:right="634"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1E8F9987" w:rsidR="00651581" w:rsidRDefault="007F6262" w:rsidP="007F6262">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204396">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615526C9"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w:t>
      </w:r>
      <w:r w:rsidR="007F6262">
        <w:rPr>
          <w:rFonts w:asciiTheme="minorHAnsi" w:hAnsiTheme="minorHAnsi"/>
          <w:sz w:val="22"/>
          <w:szCs w:val="22"/>
        </w:rPr>
        <w:t xml:space="preserve">Small or </w:t>
      </w:r>
      <w:r>
        <w:rPr>
          <w:rFonts w:asciiTheme="minorHAnsi" w:hAnsiTheme="minorHAnsi"/>
          <w:sz w:val="22"/>
          <w:szCs w:val="22"/>
        </w:rPr>
        <w:t xml:space="preserve">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AD4B90">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388E86B9"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100410A6"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w:t>
      </w:r>
      <w:r w:rsidR="005E310F">
        <w:rPr>
          <w:rFonts w:asciiTheme="minorHAnsi" w:hAnsiTheme="minorHAnsi"/>
          <w:sz w:val="22"/>
          <w:szCs w:val="22"/>
        </w:rPr>
        <w:t>5-0</w:t>
      </w:r>
      <w:r w:rsidR="000379D7">
        <w:rPr>
          <w:rFonts w:asciiTheme="minorHAnsi" w:hAnsiTheme="minorHAnsi"/>
          <w:sz w:val="22"/>
          <w:szCs w:val="22"/>
        </w:rPr>
        <w:t xml:space="preserve">8 </w:t>
      </w:r>
      <w:r w:rsidR="000379D7" w:rsidRPr="000379D7">
        <w:rPr>
          <w:rFonts w:asciiTheme="minorHAnsi" w:hAnsiTheme="minorHAnsi"/>
          <w:sz w:val="22"/>
          <w:szCs w:val="22"/>
        </w:rPr>
        <w:t>Job Task Analysis and Applicant Test Development</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3" w:name="__DdeLink__2131_1175564568"/>
      <w:r w:rsidRPr="00E70BF9">
        <w:rPr>
          <w:rFonts w:asciiTheme="minorHAnsi" w:eastAsia="Georgia" w:hAnsiTheme="minorHAnsi" w:cs="Georgia"/>
          <w:color w:val="000000"/>
          <w:sz w:val="22"/>
          <w:szCs w:val="22"/>
        </w:rPr>
        <w:t>□</w:t>
      </w:r>
      <w:bookmarkEnd w:id="3"/>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2968450D"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5E310F">
        <w:rPr>
          <w:rFonts w:asciiTheme="minorHAnsi" w:hAnsiTheme="minorHAnsi"/>
          <w:sz w:val="22"/>
          <w:szCs w:val="22"/>
        </w:rPr>
        <w:t xml:space="preserve"> </w:t>
      </w:r>
      <w:hyperlink r:id="rId15" w:history="1">
        <w:r w:rsidR="00E46B9C" w:rsidRPr="00612C58">
          <w:rPr>
            <w:rStyle w:val="Hyperlink"/>
            <w:rFonts w:asciiTheme="minorHAnsi" w:hAnsiTheme="minorHAnsi" w:cstheme="minorHAnsi"/>
            <w:sz w:val="22"/>
            <w:szCs w:val="22"/>
          </w:rPr>
          <w:t>https://app.smartsheet.com/b/form/0934de49078c4a32b3547293c3bb5186</w:t>
        </w:r>
      </w:hyperlink>
      <w:r w:rsidR="00A441B8" w:rsidRPr="00A441B8">
        <w:rPr>
          <w:rFonts w:asciiTheme="minorHAnsi" w:hAnsiTheme="minorHAnsi" w:cstheme="minorHAnsi"/>
          <w:sz w:val="22"/>
          <w:szCs w:val="22"/>
        </w:rPr>
        <w:t>.</w:t>
      </w:r>
      <w:r w:rsidR="00A441B8">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AD4B9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65CB" w14:textId="3A2D4668" w:rsidR="001E1C27" w:rsidRDefault="000379D7" w:rsidP="00FF6DD3">
    <w:pPr>
      <w:rPr>
        <w:rFonts w:asciiTheme="minorHAnsi" w:hAnsiTheme="minorHAnsi" w:cs="Sakkal Majalla"/>
        <w:b/>
        <w:smallCaps/>
        <w:sz w:val="22"/>
        <w:szCs w:val="22"/>
      </w:rPr>
    </w:pPr>
    <w:r>
      <w:rPr>
        <w:rFonts w:asciiTheme="minorHAnsi" w:hAnsiTheme="minorHAnsi"/>
        <w:b/>
        <w:sz w:val="22"/>
        <w:szCs w:val="22"/>
      </w:rPr>
      <w:t>Job Task Analysis and Applicant Test Development</w:t>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6AD6BEDC"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5-0</w:t>
    </w:r>
    <w:r w:rsidR="000379D7">
      <w:rPr>
        <w:rFonts w:asciiTheme="minorHAnsi" w:hAnsiTheme="minorHAnsi" w:cs="Berylium"/>
        <w:b/>
        <w:bCs/>
        <w:smallCaps/>
        <w:sz w:val="22"/>
        <w:szCs w:val="22"/>
      </w:rPr>
      <w:t>8</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1CF8" w14:textId="0CDEBF70" w:rsidR="00B453CA" w:rsidRDefault="000379D7" w:rsidP="00B453CA">
    <w:pPr>
      <w:rPr>
        <w:rFonts w:asciiTheme="minorHAnsi" w:hAnsiTheme="minorHAnsi" w:cs="Sakkal Majalla"/>
        <w:b/>
        <w:smallCaps/>
        <w:sz w:val="22"/>
        <w:szCs w:val="22"/>
      </w:rPr>
    </w:pPr>
    <w:r>
      <w:rPr>
        <w:rFonts w:asciiTheme="minorHAnsi" w:hAnsiTheme="minorHAnsi"/>
        <w:b/>
        <w:sz w:val="22"/>
        <w:szCs w:val="22"/>
      </w:rPr>
      <w:t>Job Task Analysis and Applicant Test Development</w:t>
    </w:r>
    <w:r>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742242">
      <w:rPr>
        <w:rFonts w:asciiTheme="minorHAnsi" w:hAnsiTheme="minorHAnsi" w:cs="Sakkal Majalla"/>
        <w:b/>
        <w:smallCaps/>
        <w:sz w:val="22"/>
        <w:szCs w:val="22"/>
      </w:rPr>
      <w:t xml:space="preserve">                 </w:t>
    </w:r>
    <w:r w:rsidR="00B453CA">
      <w:rPr>
        <w:rFonts w:asciiTheme="minorHAnsi" w:hAnsiTheme="minorHAnsi" w:cs="Sakkal Majalla"/>
        <w:b/>
        <w:smallCaps/>
        <w:sz w:val="22"/>
        <w:szCs w:val="22"/>
      </w:rPr>
      <w:t xml:space="preserve">Proposal Form </w:t>
    </w:r>
  </w:p>
  <w:p w14:paraId="2F8AA364" w14:textId="66A4A292"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5-0</w:t>
    </w:r>
    <w:r w:rsidR="000379D7">
      <w:rPr>
        <w:rFonts w:asciiTheme="minorHAnsi" w:hAnsiTheme="minorHAnsi" w:cs="Berylium"/>
        <w:b/>
        <w:bCs/>
        <w:smallCaps/>
        <w:sz w:val="22"/>
        <w:szCs w:val="22"/>
      </w:rPr>
      <w:t>8</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742242">
      <w:rPr>
        <w:rFonts w:asciiTheme="minorHAnsi" w:hAnsiTheme="minorHAnsi" w:cs="Berylium"/>
        <w:b/>
        <w:bCs/>
        <w:smallCaps/>
        <w:sz w:val="22"/>
        <w:szCs w:val="22"/>
      </w:rPr>
      <w:t xml:space="preserve">                  </w:t>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1426"/>
    <w:multiLevelType w:val="hybridMultilevel"/>
    <w:tmpl w:val="FFE6BDEC"/>
    <w:lvl w:ilvl="0" w:tplc="9F60B704">
      <w:start w:val="1"/>
      <w:numFmt w:val="upperLetter"/>
      <w:lvlText w:val="%1."/>
      <w:lvlJc w:val="left"/>
      <w:pPr>
        <w:ind w:left="1080" w:hanging="360"/>
      </w:pPr>
      <w:rPr>
        <w:b/>
        <w:bCs/>
      </w:rPr>
    </w:lvl>
    <w:lvl w:ilvl="1" w:tplc="E7AE9D4C">
      <w:start w:val="1"/>
      <w:numFmt w:val="lowerLetter"/>
      <w:lvlText w:val="%2."/>
      <w:lvlJc w:val="left"/>
      <w:pPr>
        <w:ind w:left="180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FB361D"/>
    <w:multiLevelType w:val="hybridMultilevel"/>
    <w:tmpl w:val="CBAE71C6"/>
    <w:lvl w:ilvl="0" w:tplc="37C6348A">
      <w:start w:val="1"/>
      <w:numFmt w:val="decimal"/>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5"/>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10"/>
  </w:num>
  <w:num w:numId="6" w16cid:durableId="517961110">
    <w:abstractNumId w:val="4"/>
  </w:num>
  <w:num w:numId="7" w16cid:durableId="1761952256">
    <w:abstractNumId w:val="12"/>
  </w:num>
  <w:num w:numId="8" w16cid:durableId="1097292463">
    <w:abstractNumId w:val="1"/>
  </w:num>
  <w:num w:numId="9" w16cid:durableId="1196889069">
    <w:abstractNumId w:val="9"/>
  </w:num>
  <w:num w:numId="10" w16cid:durableId="1582182489">
    <w:abstractNumId w:val="13"/>
  </w:num>
  <w:num w:numId="11" w16cid:durableId="686568129">
    <w:abstractNumId w:val="2"/>
  </w:num>
  <w:num w:numId="12" w16cid:durableId="841967761">
    <w:abstractNumId w:val="11"/>
  </w:num>
  <w:num w:numId="13" w16cid:durableId="2111855756">
    <w:abstractNumId w:val="7"/>
  </w:num>
  <w:num w:numId="14" w16cid:durableId="1029255763">
    <w:abstractNumId w:val="8"/>
  </w:num>
  <w:num w:numId="15" w16cid:durableId="1720058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42D0"/>
    <w:rsid w:val="000136FB"/>
    <w:rsid w:val="000159C9"/>
    <w:rsid w:val="00017E56"/>
    <w:rsid w:val="00020C2D"/>
    <w:rsid w:val="00021B73"/>
    <w:rsid w:val="0002328E"/>
    <w:rsid w:val="00024A20"/>
    <w:rsid w:val="0002556D"/>
    <w:rsid w:val="00026E28"/>
    <w:rsid w:val="00032DD4"/>
    <w:rsid w:val="00032DD5"/>
    <w:rsid w:val="00033932"/>
    <w:rsid w:val="0003577A"/>
    <w:rsid w:val="00035D8A"/>
    <w:rsid w:val="00036084"/>
    <w:rsid w:val="000379D7"/>
    <w:rsid w:val="000436EF"/>
    <w:rsid w:val="0004501B"/>
    <w:rsid w:val="0004563F"/>
    <w:rsid w:val="00046B0A"/>
    <w:rsid w:val="000470FF"/>
    <w:rsid w:val="00050636"/>
    <w:rsid w:val="0005127E"/>
    <w:rsid w:val="00072DCF"/>
    <w:rsid w:val="00072DFA"/>
    <w:rsid w:val="00073874"/>
    <w:rsid w:val="00073F2B"/>
    <w:rsid w:val="00077F26"/>
    <w:rsid w:val="00080286"/>
    <w:rsid w:val="00080618"/>
    <w:rsid w:val="0009156A"/>
    <w:rsid w:val="0009582F"/>
    <w:rsid w:val="00095A64"/>
    <w:rsid w:val="000B104A"/>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223AF"/>
    <w:rsid w:val="0012524E"/>
    <w:rsid w:val="00134054"/>
    <w:rsid w:val="00145165"/>
    <w:rsid w:val="00145F7A"/>
    <w:rsid w:val="00153860"/>
    <w:rsid w:val="00157B43"/>
    <w:rsid w:val="0016028B"/>
    <w:rsid w:val="00161EF9"/>
    <w:rsid w:val="0016291A"/>
    <w:rsid w:val="001700CE"/>
    <w:rsid w:val="00185CA6"/>
    <w:rsid w:val="001A2F10"/>
    <w:rsid w:val="001B170D"/>
    <w:rsid w:val="001B2159"/>
    <w:rsid w:val="001C12A6"/>
    <w:rsid w:val="001C2C22"/>
    <w:rsid w:val="001C7BBE"/>
    <w:rsid w:val="001D1639"/>
    <w:rsid w:val="001D4193"/>
    <w:rsid w:val="001D5AB6"/>
    <w:rsid w:val="001E1C27"/>
    <w:rsid w:val="001E3F72"/>
    <w:rsid w:val="001E7863"/>
    <w:rsid w:val="001F622F"/>
    <w:rsid w:val="001F7B05"/>
    <w:rsid w:val="0020255C"/>
    <w:rsid w:val="00204396"/>
    <w:rsid w:val="002048BF"/>
    <w:rsid w:val="00213B03"/>
    <w:rsid w:val="0021608E"/>
    <w:rsid w:val="00217C50"/>
    <w:rsid w:val="00220461"/>
    <w:rsid w:val="002219A2"/>
    <w:rsid w:val="00225B3D"/>
    <w:rsid w:val="002341F4"/>
    <w:rsid w:val="002355F6"/>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3975"/>
    <w:rsid w:val="002D4F34"/>
    <w:rsid w:val="002E24BF"/>
    <w:rsid w:val="002E4685"/>
    <w:rsid w:val="002E6B9D"/>
    <w:rsid w:val="002F2E60"/>
    <w:rsid w:val="002F4C4B"/>
    <w:rsid w:val="00301C82"/>
    <w:rsid w:val="00301FF2"/>
    <w:rsid w:val="00304720"/>
    <w:rsid w:val="00307EE3"/>
    <w:rsid w:val="0031139C"/>
    <w:rsid w:val="003123F4"/>
    <w:rsid w:val="00314AAF"/>
    <w:rsid w:val="00315E95"/>
    <w:rsid w:val="003247A2"/>
    <w:rsid w:val="00327B0F"/>
    <w:rsid w:val="00327CDC"/>
    <w:rsid w:val="0033065C"/>
    <w:rsid w:val="0033159E"/>
    <w:rsid w:val="00331C8D"/>
    <w:rsid w:val="00337EA2"/>
    <w:rsid w:val="00341D95"/>
    <w:rsid w:val="0034316A"/>
    <w:rsid w:val="00343873"/>
    <w:rsid w:val="00361EE4"/>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C770E"/>
    <w:rsid w:val="003D0518"/>
    <w:rsid w:val="003D0FCA"/>
    <w:rsid w:val="003D38A2"/>
    <w:rsid w:val="003D542F"/>
    <w:rsid w:val="003D7F91"/>
    <w:rsid w:val="003F37C0"/>
    <w:rsid w:val="003F72BF"/>
    <w:rsid w:val="00401204"/>
    <w:rsid w:val="0040538E"/>
    <w:rsid w:val="00406D58"/>
    <w:rsid w:val="00407AAA"/>
    <w:rsid w:val="00416266"/>
    <w:rsid w:val="00423D4C"/>
    <w:rsid w:val="0042494F"/>
    <w:rsid w:val="004274A8"/>
    <w:rsid w:val="00451330"/>
    <w:rsid w:val="00452D0E"/>
    <w:rsid w:val="00455BED"/>
    <w:rsid w:val="004662EA"/>
    <w:rsid w:val="00471B16"/>
    <w:rsid w:val="00474E4A"/>
    <w:rsid w:val="004830F7"/>
    <w:rsid w:val="004845EF"/>
    <w:rsid w:val="00485018"/>
    <w:rsid w:val="00496DEE"/>
    <w:rsid w:val="004A59AC"/>
    <w:rsid w:val="004B422F"/>
    <w:rsid w:val="004B5EC1"/>
    <w:rsid w:val="004C0062"/>
    <w:rsid w:val="004C193F"/>
    <w:rsid w:val="004C5DAD"/>
    <w:rsid w:val="004C7512"/>
    <w:rsid w:val="004D41B6"/>
    <w:rsid w:val="004E04B8"/>
    <w:rsid w:val="004E0680"/>
    <w:rsid w:val="004E15BA"/>
    <w:rsid w:val="004E6958"/>
    <w:rsid w:val="004E7D22"/>
    <w:rsid w:val="004F6934"/>
    <w:rsid w:val="00504B2A"/>
    <w:rsid w:val="005057F2"/>
    <w:rsid w:val="00513034"/>
    <w:rsid w:val="0051621A"/>
    <w:rsid w:val="0053210F"/>
    <w:rsid w:val="00533C89"/>
    <w:rsid w:val="00535346"/>
    <w:rsid w:val="00547A2C"/>
    <w:rsid w:val="00555F14"/>
    <w:rsid w:val="00577AEB"/>
    <w:rsid w:val="0058348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310F"/>
    <w:rsid w:val="005E495A"/>
    <w:rsid w:val="005E5359"/>
    <w:rsid w:val="0060049E"/>
    <w:rsid w:val="006006B7"/>
    <w:rsid w:val="00600875"/>
    <w:rsid w:val="0060212D"/>
    <w:rsid w:val="006136C7"/>
    <w:rsid w:val="00614435"/>
    <w:rsid w:val="006153A4"/>
    <w:rsid w:val="00617D33"/>
    <w:rsid w:val="00633E3D"/>
    <w:rsid w:val="00633F39"/>
    <w:rsid w:val="006366A9"/>
    <w:rsid w:val="006413CF"/>
    <w:rsid w:val="00651581"/>
    <w:rsid w:val="00654C58"/>
    <w:rsid w:val="006567E4"/>
    <w:rsid w:val="00664FAB"/>
    <w:rsid w:val="00684A25"/>
    <w:rsid w:val="00691414"/>
    <w:rsid w:val="00691BAF"/>
    <w:rsid w:val="006A00A3"/>
    <w:rsid w:val="006A43DB"/>
    <w:rsid w:val="006B1972"/>
    <w:rsid w:val="006B37BE"/>
    <w:rsid w:val="006B3B5F"/>
    <w:rsid w:val="006B4CD2"/>
    <w:rsid w:val="006B55AB"/>
    <w:rsid w:val="006B5FE9"/>
    <w:rsid w:val="006B649A"/>
    <w:rsid w:val="006C13FA"/>
    <w:rsid w:val="006C17C4"/>
    <w:rsid w:val="006C4DC3"/>
    <w:rsid w:val="006D66FA"/>
    <w:rsid w:val="006D6F15"/>
    <w:rsid w:val="006E3AB7"/>
    <w:rsid w:val="006F57A9"/>
    <w:rsid w:val="00707A29"/>
    <w:rsid w:val="00707E4A"/>
    <w:rsid w:val="007102F9"/>
    <w:rsid w:val="00710669"/>
    <w:rsid w:val="00711D56"/>
    <w:rsid w:val="00716C28"/>
    <w:rsid w:val="0072623F"/>
    <w:rsid w:val="007316A8"/>
    <w:rsid w:val="007326C6"/>
    <w:rsid w:val="00742242"/>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A7F03"/>
    <w:rsid w:val="007B1B7B"/>
    <w:rsid w:val="007B3E62"/>
    <w:rsid w:val="007C34B9"/>
    <w:rsid w:val="007D6D60"/>
    <w:rsid w:val="007D7D1B"/>
    <w:rsid w:val="007E17A5"/>
    <w:rsid w:val="007F2BB5"/>
    <w:rsid w:val="007F6262"/>
    <w:rsid w:val="007F77F0"/>
    <w:rsid w:val="008112E8"/>
    <w:rsid w:val="00827443"/>
    <w:rsid w:val="00833FA1"/>
    <w:rsid w:val="008433B3"/>
    <w:rsid w:val="00845022"/>
    <w:rsid w:val="008519B9"/>
    <w:rsid w:val="00851B3B"/>
    <w:rsid w:val="0085741F"/>
    <w:rsid w:val="008636C5"/>
    <w:rsid w:val="00864ADB"/>
    <w:rsid w:val="00865000"/>
    <w:rsid w:val="00866195"/>
    <w:rsid w:val="00870296"/>
    <w:rsid w:val="00874BDB"/>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B0C48"/>
    <w:rsid w:val="009B5B06"/>
    <w:rsid w:val="009D3461"/>
    <w:rsid w:val="009D63F5"/>
    <w:rsid w:val="009E43B9"/>
    <w:rsid w:val="009F707F"/>
    <w:rsid w:val="009F718A"/>
    <w:rsid w:val="00A01357"/>
    <w:rsid w:val="00A140FA"/>
    <w:rsid w:val="00A1440A"/>
    <w:rsid w:val="00A220C2"/>
    <w:rsid w:val="00A23894"/>
    <w:rsid w:val="00A3280F"/>
    <w:rsid w:val="00A32F15"/>
    <w:rsid w:val="00A40234"/>
    <w:rsid w:val="00A441B8"/>
    <w:rsid w:val="00A47351"/>
    <w:rsid w:val="00A47A3A"/>
    <w:rsid w:val="00A611CE"/>
    <w:rsid w:val="00A63F56"/>
    <w:rsid w:val="00A65057"/>
    <w:rsid w:val="00A66A5E"/>
    <w:rsid w:val="00A96DFB"/>
    <w:rsid w:val="00A974F8"/>
    <w:rsid w:val="00AA0725"/>
    <w:rsid w:val="00AA1C5F"/>
    <w:rsid w:val="00AA368F"/>
    <w:rsid w:val="00AA43A6"/>
    <w:rsid w:val="00AA4D6B"/>
    <w:rsid w:val="00AA7F15"/>
    <w:rsid w:val="00AB1143"/>
    <w:rsid w:val="00AB50A1"/>
    <w:rsid w:val="00AC0947"/>
    <w:rsid w:val="00AD413E"/>
    <w:rsid w:val="00AD4B90"/>
    <w:rsid w:val="00AE050A"/>
    <w:rsid w:val="00AE6A40"/>
    <w:rsid w:val="00AF37AC"/>
    <w:rsid w:val="00B04B25"/>
    <w:rsid w:val="00B06BE9"/>
    <w:rsid w:val="00B12D30"/>
    <w:rsid w:val="00B17748"/>
    <w:rsid w:val="00B21C33"/>
    <w:rsid w:val="00B22043"/>
    <w:rsid w:val="00B23DAB"/>
    <w:rsid w:val="00B24209"/>
    <w:rsid w:val="00B306D2"/>
    <w:rsid w:val="00B41260"/>
    <w:rsid w:val="00B453CA"/>
    <w:rsid w:val="00B5290E"/>
    <w:rsid w:val="00B565FD"/>
    <w:rsid w:val="00B65719"/>
    <w:rsid w:val="00B66B1B"/>
    <w:rsid w:val="00B7647B"/>
    <w:rsid w:val="00B84C4D"/>
    <w:rsid w:val="00B96702"/>
    <w:rsid w:val="00BA363A"/>
    <w:rsid w:val="00BA4841"/>
    <w:rsid w:val="00BB224F"/>
    <w:rsid w:val="00BB5EB6"/>
    <w:rsid w:val="00BB6A8A"/>
    <w:rsid w:val="00BB744E"/>
    <w:rsid w:val="00BB78DD"/>
    <w:rsid w:val="00BC051B"/>
    <w:rsid w:val="00BD128A"/>
    <w:rsid w:val="00BD130C"/>
    <w:rsid w:val="00BD30AB"/>
    <w:rsid w:val="00BD756F"/>
    <w:rsid w:val="00BE2819"/>
    <w:rsid w:val="00BE41DB"/>
    <w:rsid w:val="00BE5A4D"/>
    <w:rsid w:val="00BF1787"/>
    <w:rsid w:val="00C00227"/>
    <w:rsid w:val="00C07723"/>
    <w:rsid w:val="00C11B42"/>
    <w:rsid w:val="00C137BC"/>
    <w:rsid w:val="00C1753D"/>
    <w:rsid w:val="00C22564"/>
    <w:rsid w:val="00C2625B"/>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B75DE"/>
    <w:rsid w:val="00CC7866"/>
    <w:rsid w:val="00CD1B51"/>
    <w:rsid w:val="00CD3690"/>
    <w:rsid w:val="00CE1BA7"/>
    <w:rsid w:val="00CE7F23"/>
    <w:rsid w:val="00CF7CC0"/>
    <w:rsid w:val="00D00E66"/>
    <w:rsid w:val="00D0179E"/>
    <w:rsid w:val="00D0184F"/>
    <w:rsid w:val="00D023C1"/>
    <w:rsid w:val="00D050E4"/>
    <w:rsid w:val="00D11676"/>
    <w:rsid w:val="00D1241E"/>
    <w:rsid w:val="00D13F16"/>
    <w:rsid w:val="00D1603A"/>
    <w:rsid w:val="00D23697"/>
    <w:rsid w:val="00D2799B"/>
    <w:rsid w:val="00D317F5"/>
    <w:rsid w:val="00D32B38"/>
    <w:rsid w:val="00D3515C"/>
    <w:rsid w:val="00D35177"/>
    <w:rsid w:val="00D41B64"/>
    <w:rsid w:val="00D50ECF"/>
    <w:rsid w:val="00D70AF6"/>
    <w:rsid w:val="00D83E69"/>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46B9C"/>
    <w:rsid w:val="00E52099"/>
    <w:rsid w:val="00E5294B"/>
    <w:rsid w:val="00E53B51"/>
    <w:rsid w:val="00E54308"/>
    <w:rsid w:val="00E67C2E"/>
    <w:rsid w:val="00E71718"/>
    <w:rsid w:val="00E71AEC"/>
    <w:rsid w:val="00E75392"/>
    <w:rsid w:val="00E767DB"/>
    <w:rsid w:val="00E80E40"/>
    <w:rsid w:val="00E8688C"/>
    <w:rsid w:val="00EA06D4"/>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7FD1"/>
    <w:rsid w:val="00F02803"/>
    <w:rsid w:val="00F02D11"/>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ABB"/>
    <w:rsid w:val="00F96DC6"/>
    <w:rsid w:val="00F97237"/>
    <w:rsid w:val="00F9761B"/>
    <w:rsid w:val="00FA542B"/>
    <w:rsid w:val="00FB2814"/>
    <w:rsid w:val="00FB535A"/>
    <w:rsid w:val="00FC562E"/>
    <w:rsid w:val="00FC72FB"/>
    <w:rsid w:val="00FD29CF"/>
    <w:rsid w:val="00FE35FC"/>
    <w:rsid w:val="00FE54AC"/>
    <w:rsid w:val="00FE7F22"/>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7843">
      <w:bodyDiv w:val="1"/>
      <w:marLeft w:val="0"/>
      <w:marRight w:val="0"/>
      <w:marTop w:val="0"/>
      <w:marBottom w:val="0"/>
      <w:divBdr>
        <w:top w:val="none" w:sz="0" w:space="0" w:color="auto"/>
        <w:left w:val="none" w:sz="0" w:space="0" w:color="auto"/>
        <w:bottom w:val="none" w:sz="0" w:space="0" w:color="auto"/>
        <w:right w:val="none" w:sz="0" w:space="0" w:color="auto"/>
      </w:divBdr>
    </w:div>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382366539">
      <w:bodyDiv w:val="1"/>
      <w:marLeft w:val="0"/>
      <w:marRight w:val="0"/>
      <w:marTop w:val="0"/>
      <w:marBottom w:val="0"/>
      <w:divBdr>
        <w:top w:val="none" w:sz="0" w:space="0" w:color="auto"/>
        <w:left w:val="none" w:sz="0" w:space="0" w:color="auto"/>
        <w:bottom w:val="none" w:sz="0" w:space="0" w:color="auto"/>
        <w:right w:val="none" w:sz="0" w:space="0" w:color="auto"/>
      </w:divBdr>
    </w:div>
    <w:div w:id="505872679">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525827510">
      <w:bodyDiv w:val="1"/>
      <w:marLeft w:val="0"/>
      <w:marRight w:val="0"/>
      <w:marTop w:val="0"/>
      <w:marBottom w:val="0"/>
      <w:divBdr>
        <w:top w:val="none" w:sz="0" w:space="0" w:color="auto"/>
        <w:left w:val="none" w:sz="0" w:space="0" w:color="auto"/>
        <w:bottom w:val="none" w:sz="0" w:space="0" w:color="auto"/>
        <w:right w:val="none" w:sz="0" w:space="0" w:color="auto"/>
      </w:divBdr>
    </w:div>
    <w:div w:id="607009427">
      <w:bodyDiv w:val="1"/>
      <w:marLeft w:val="0"/>
      <w:marRight w:val="0"/>
      <w:marTop w:val="0"/>
      <w:marBottom w:val="0"/>
      <w:divBdr>
        <w:top w:val="none" w:sz="0" w:space="0" w:color="auto"/>
        <w:left w:val="none" w:sz="0" w:space="0" w:color="auto"/>
        <w:bottom w:val="none" w:sz="0" w:space="0" w:color="auto"/>
        <w:right w:val="none" w:sz="0" w:space="0" w:color="auto"/>
      </w:divBdr>
    </w:div>
    <w:div w:id="689644315">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274240349">
      <w:bodyDiv w:val="1"/>
      <w:marLeft w:val="0"/>
      <w:marRight w:val="0"/>
      <w:marTop w:val="0"/>
      <w:marBottom w:val="0"/>
      <w:divBdr>
        <w:top w:val="none" w:sz="0" w:space="0" w:color="auto"/>
        <w:left w:val="none" w:sz="0" w:space="0" w:color="auto"/>
        <w:bottom w:val="none" w:sz="0" w:space="0" w:color="auto"/>
        <w:right w:val="none" w:sz="0" w:space="0" w:color="auto"/>
      </w:divBdr>
    </w:div>
    <w:div w:id="1324120667">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623221457">
      <w:bodyDiv w:val="1"/>
      <w:marLeft w:val="0"/>
      <w:marRight w:val="0"/>
      <w:marTop w:val="0"/>
      <w:marBottom w:val="0"/>
      <w:divBdr>
        <w:top w:val="none" w:sz="0" w:space="0" w:color="auto"/>
        <w:left w:val="none" w:sz="0" w:space="0" w:color="auto"/>
        <w:bottom w:val="none" w:sz="0" w:space="0" w:color="auto"/>
        <w:right w:val="none" w:sz="0" w:space="0" w:color="auto"/>
      </w:divBdr>
    </w:div>
    <w:div w:id="1871455346">
      <w:bodyDiv w:val="1"/>
      <w:marLeft w:val="0"/>
      <w:marRight w:val="0"/>
      <w:marTop w:val="0"/>
      <w:marBottom w:val="0"/>
      <w:divBdr>
        <w:top w:val="none" w:sz="0" w:space="0" w:color="auto"/>
        <w:left w:val="none" w:sz="0" w:space="0" w:color="auto"/>
        <w:bottom w:val="none" w:sz="0" w:space="0" w:color="auto"/>
        <w:right w:val="none" w:sz="0" w:space="0" w:color="auto"/>
      </w:divBdr>
    </w:div>
    <w:div w:id="1905220388">
      <w:bodyDiv w:val="1"/>
      <w:marLeft w:val="0"/>
      <w:marRight w:val="0"/>
      <w:marTop w:val="0"/>
      <w:marBottom w:val="0"/>
      <w:divBdr>
        <w:top w:val="none" w:sz="0" w:space="0" w:color="auto"/>
        <w:left w:val="none" w:sz="0" w:space="0" w:color="auto"/>
        <w:bottom w:val="none" w:sz="0" w:space="0" w:color="auto"/>
        <w:right w:val="none" w:sz="0" w:space="0" w:color="auto"/>
      </w:divBdr>
    </w:div>
    <w:div w:id="1937858793">
      <w:bodyDiv w:val="1"/>
      <w:marLeft w:val="0"/>
      <w:marRight w:val="0"/>
      <w:marTop w:val="0"/>
      <w:marBottom w:val="0"/>
      <w:divBdr>
        <w:top w:val="none" w:sz="0" w:space="0" w:color="auto"/>
        <w:left w:val="none" w:sz="0" w:space="0" w:color="auto"/>
        <w:bottom w:val="none" w:sz="0" w:space="0" w:color="auto"/>
        <w:right w:val="none" w:sz="0" w:space="0" w:color="auto"/>
      </w:divBdr>
    </w:div>
    <w:div w:id="1949311364">
      <w:bodyDiv w:val="1"/>
      <w:marLeft w:val="0"/>
      <w:marRight w:val="0"/>
      <w:marTop w:val="0"/>
      <w:marBottom w:val="0"/>
      <w:divBdr>
        <w:top w:val="none" w:sz="0" w:space="0" w:color="auto"/>
        <w:left w:val="none" w:sz="0" w:space="0" w:color="auto"/>
        <w:bottom w:val="none" w:sz="0" w:space="0" w:color="auto"/>
        <w:right w:val="none" w:sz="0" w:space="0" w:color="auto"/>
      </w:divBdr>
    </w:div>
    <w:div w:id="20248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0934de49078c4a32b3547293c3bb518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2090</Words>
  <Characters>11833</Characters>
  <Application>Microsoft Office Word</Application>
  <DocSecurity>0</DocSecurity>
  <Lines>197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2025-06-17T17:01:00Z</cp:lastPrinted>
  <dcterms:created xsi:type="dcterms:W3CDTF">2025-09-11T19:03:00Z</dcterms:created>
  <dcterms:modified xsi:type="dcterms:W3CDTF">2025-09-11T19:03:00Z</dcterms:modified>
</cp:coreProperties>
</file>